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BAE4" w14:textId="1F20A61C" w:rsidR="00280D41" w:rsidRPr="00B471BF" w:rsidRDefault="00E457E6" w:rsidP="00727526">
      <w:pPr>
        <w:pStyle w:val="berschriftZyklusplan"/>
        <w:rPr>
          <w:color w:val="DB8D32"/>
        </w:rPr>
      </w:pPr>
      <w:r>
        <w:rPr>
          <w:color w:val="DB8D32"/>
        </w:rPr>
        <w:t>Zweij</w:t>
      </w:r>
      <w:r w:rsidR="00843F4E" w:rsidRPr="00B471BF">
        <w:rPr>
          <w:color w:val="DB8D32"/>
        </w:rPr>
        <w:t>ahresplanung</w:t>
      </w:r>
      <w:r w:rsidR="000F71BE" w:rsidRPr="00B471BF">
        <w:rPr>
          <w:color w:val="DB8D32"/>
        </w:rPr>
        <w:t xml:space="preserve"> NMG</w:t>
      </w:r>
      <w:r w:rsidR="000A3AD3" w:rsidRPr="00B471BF">
        <w:rPr>
          <w:color w:val="DB8D32"/>
        </w:rPr>
        <w:t xml:space="preserve"> </w:t>
      </w:r>
      <w:r w:rsidR="00B471BF">
        <w:rPr>
          <w:color w:val="DB8D32"/>
        </w:rPr>
        <w:t>1</w:t>
      </w:r>
      <w:r w:rsidR="000A3AD3" w:rsidRPr="00B471BF">
        <w:rPr>
          <w:color w:val="DB8D32"/>
        </w:rPr>
        <w:t>. Zyklus</w:t>
      </w:r>
      <w:r w:rsidR="000F6663" w:rsidRPr="00B471BF">
        <w:rPr>
          <w:color w:val="DB8D32"/>
        </w:rPr>
        <w:t> </w:t>
      </w:r>
      <w:r w:rsidR="004D49FF" w:rsidRPr="00B471BF">
        <w:rPr>
          <w:color w:val="DB8D32"/>
        </w:rPr>
        <w:t>–</w:t>
      </w:r>
      <w:r w:rsidR="0030098D" w:rsidRPr="00B471BF">
        <w:rPr>
          <w:color w:val="DB8D32"/>
        </w:rPr>
        <w:t xml:space="preserve"> </w:t>
      </w:r>
      <w:r>
        <w:rPr>
          <w:color w:val="DB8D32"/>
        </w:rPr>
        <w:t xml:space="preserve">1. und </w:t>
      </w:r>
      <w:r w:rsidR="00E03714">
        <w:rPr>
          <w:color w:val="DB8D32"/>
        </w:rPr>
        <w:t>2</w:t>
      </w:r>
      <w:r w:rsidR="00E80472">
        <w:rPr>
          <w:color w:val="DB8D32"/>
        </w:rPr>
        <w:t>. Kindergarten</w: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
        <w:gridCol w:w="82"/>
        <w:gridCol w:w="4583"/>
        <w:gridCol w:w="233"/>
        <w:gridCol w:w="4350"/>
        <w:gridCol w:w="233"/>
      </w:tblGrid>
      <w:tr w:rsidR="00F93A16" w:rsidRPr="00376613" w14:paraId="38618E59" w14:textId="77777777" w:rsidTr="00B471BF">
        <w:trPr>
          <w:trHeight w:hRule="exact" w:val="125"/>
        </w:trPr>
        <w:tc>
          <w:tcPr>
            <w:tcW w:w="442" w:type="dxa"/>
            <w:vMerge w:val="restart"/>
            <w:tcBorders>
              <w:top w:val="single" w:sz="24" w:space="0" w:color="DB8D32"/>
            </w:tcBorders>
            <w:shd w:val="clear" w:color="auto" w:fill="DB8D32"/>
            <w:noWrap/>
            <w:tcMar>
              <w:top w:w="0" w:type="dxa"/>
              <w:right w:w="57" w:type="dxa"/>
            </w:tcMar>
          </w:tcPr>
          <w:p w14:paraId="5C54008E" w14:textId="77777777" w:rsidR="000F6663" w:rsidRPr="00235348" w:rsidRDefault="000F6663" w:rsidP="00F051CB">
            <w:pPr>
              <w:spacing w:line="204" w:lineRule="auto"/>
              <w:contextualSpacing/>
              <w:rPr>
                <w:rFonts w:ascii="Arial" w:hAnsi="Arial" w:cs="Arial"/>
                <w:color w:val="FFFFFF" w:themeColor="background1"/>
                <w:sz w:val="44"/>
                <w:szCs w:val="44"/>
              </w:rPr>
            </w:pPr>
          </w:p>
        </w:tc>
        <w:tc>
          <w:tcPr>
            <w:tcW w:w="82" w:type="dxa"/>
            <w:tcBorders>
              <w:top w:val="single" w:sz="24" w:space="0" w:color="DB8D32"/>
              <w:left w:val="nil"/>
            </w:tcBorders>
            <w:shd w:val="clear" w:color="auto" w:fill="FFFFFF" w:themeFill="background1"/>
          </w:tcPr>
          <w:p w14:paraId="1DA6216D" w14:textId="77777777" w:rsidR="000F6663" w:rsidRPr="00235348" w:rsidRDefault="000F6663" w:rsidP="00E80472">
            <w:pPr>
              <w:rPr>
                <w:rFonts w:ascii="Arial" w:hAnsi="Arial" w:cs="Arial"/>
                <w:color w:val="FFFFFF" w:themeColor="background1"/>
              </w:rPr>
            </w:pPr>
          </w:p>
        </w:tc>
        <w:tc>
          <w:tcPr>
            <w:tcW w:w="4583" w:type="dxa"/>
            <w:vMerge w:val="restart"/>
            <w:tcBorders>
              <w:top w:val="single" w:sz="24" w:space="0" w:color="DB8D32"/>
            </w:tcBorders>
            <w:shd w:val="clear" w:color="auto" w:fill="F9F1D9"/>
            <w:tcMar>
              <w:left w:w="0" w:type="dxa"/>
            </w:tcMar>
          </w:tcPr>
          <w:p w14:paraId="095D2446" w14:textId="77777777" w:rsidR="000F6663" w:rsidRPr="00C22D9C" w:rsidRDefault="000F6663" w:rsidP="00E80472">
            <w:pPr>
              <w:contextualSpacing/>
              <w:jc w:val="center"/>
              <w:rPr>
                <w:rFonts w:ascii="Arial" w:hAnsi="Arial" w:cs="Arial"/>
                <w:sz w:val="22"/>
                <w:szCs w:val="22"/>
              </w:rPr>
            </w:pPr>
            <w:r w:rsidRPr="00C22D9C">
              <w:rPr>
                <w:rFonts w:ascii="Arial" w:hAnsi="Arial" w:cs="Arial"/>
                <w:sz w:val="22"/>
                <w:szCs w:val="22"/>
              </w:rPr>
              <w:t>Quartal 1</w:t>
            </w:r>
          </w:p>
          <w:p w14:paraId="55454474" w14:textId="47CDD1B6" w:rsidR="000F6663" w:rsidRPr="00C22D9C" w:rsidRDefault="0030098D" w:rsidP="00E80472">
            <w:pPr>
              <w:contextualSpacing/>
              <w:jc w:val="center"/>
              <w:rPr>
                <w:rFonts w:ascii="Arial" w:hAnsi="Arial" w:cs="Arial"/>
                <w:sz w:val="13"/>
                <w:szCs w:val="13"/>
              </w:rPr>
            </w:pPr>
            <w:r>
              <w:rPr>
                <w:rFonts w:ascii="Arial" w:hAnsi="Arial" w:cs="Arial"/>
                <w:sz w:val="13"/>
                <w:szCs w:val="13"/>
              </w:rPr>
              <w:t>NMG</w:t>
            </w:r>
            <w:r w:rsidR="000F6663" w:rsidRPr="00C22D9C">
              <w:rPr>
                <w:rFonts w:ascii="Arial" w:hAnsi="Arial" w:cs="Arial"/>
                <w:sz w:val="13"/>
                <w:szCs w:val="13"/>
              </w:rPr>
              <w:t xml:space="preserve">, Zyklus </w:t>
            </w:r>
            <w:r w:rsidR="00B471BF">
              <w:rPr>
                <w:rFonts w:ascii="Arial" w:hAnsi="Arial" w:cs="Arial"/>
                <w:sz w:val="13"/>
                <w:szCs w:val="13"/>
              </w:rPr>
              <w:t>1</w:t>
            </w:r>
          </w:p>
        </w:tc>
        <w:tc>
          <w:tcPr>
            <w:tcW w:w="233" w:type="dxa"/>
            <w:vMerge w:val="restart"/>
            <w:tcBorders>
              <w:top w:val="single" w:sz="24" w:space="0" w:color="DB8D32"/>
            </w:tcBorders>
            <w:shd w:val="clear" w:color="auto" w:fill="F9F1D9"/>
            <w:tcMar>
              <w:top w:w="0" w:type="dxa"/>
              <w:bottom w:w="0" w:type="dxa"/>
            </w:tcMar>
          </w:tcPr>
          <w:p w14:paraId="5D600ABA" w14:textId="77777777" w:rsidR="000F6663" w:rsidRPr="00AD6DED" w:rsidRDefault="000F6663" w:rsidP="00E80472">
            <w:pPr>
              <w:contextualSpacing/>
              <w:jc w:val="center"/>
              <w:rPr>
                <w:rFonts w:ascii="Arial" w:hAnsi="Arial" w:cs="Arial"/>
                <w:sz w:val="28"/>
                <w:szCs w:val="28"/>
              </w:rPr>
            </w:pPr>
            <w:r w:rsidRPr="00AD6DED">
              <w:rPr>
                <w:rFonts w:ascii="Arial" w:hAnsi="Arial" w:cs="Arial"/>
                <w:noProof/>
                <w:lang w:val="de-DE"/>
              </w:rPr>
              <mc:AlternateContent>
                <mc:Choice Requires="wps">
                  <w:drawing>
                    <wp:inline distT="0" distB="0" distL="0" distR="0" wp14:anchorId="75CFF1AA" wp14:editId="585556CB">
                      <wp:extent cx="136800" cy="259712"/>
                      <wp:effectExtent l="0" t="0" r="28575" b="7620"/>
                      <wp:docPr id="29" name="Freihandform 29"/>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no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33035488" id="Freihandform 29"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" path="m,l347370,352479,10216,679415e" filled="f" strokecolor="#db8d32" strokeweight="1pt">
                      <v:stroke joinstyle="miter"/>
                      <v:path arrowok="t" o:connecttype="custom" o:connectlocs="0,0;136800,134738;4023,259712" o:connectangles="0,0,0"/>
                      <w10:anchorlock/>
                    </v:shape>
                  </w:pict>
                </mc:Fallback>
              </mc:AlternateContent>
            </w:r>
          </w:p>
        </w:tc>
        <w:tc>
          <w:tcPr>
            <w:tcW w:w="4350" w:type="dxa"/>
            <w:vMerge w:val="restart"/>
            <w:tcBorders>
              <w:top w:val="single" w:sz="24" w:space="0" w:color="DB8D32"/>
            </w:tcBorders>
            <w:shd w:val="clear" w:color="auto" w:fill="F9F1D9"/>
            <w:tcMar>
              <w:left w:w="0" w:type="dxa"/>
            </w:tcMar>
          </w:tcPr>
          <w:p w14:paraId="488873B0" w14:textId="79C11EA3" w:rsidR="000F6663" w:rsidRPr="00C22D9C" w:rsidRDefault="000F6663" w:rsidP="00E80472">
            <w:pPr>
              <w:contextualSpacing/>
              <w:jc w:val="center"/>
              <w:rPr>
                <w:rFonts w:ascii="Arial" w:hAnsi="Arial" w:cs="Arial"/>
                <w:sz w:val="22"/>
                <w:szCs w:val="22"/>
              </w:rPr>
            </w:pPr>
            <w:r w:rsidRPr="00C22D9C">
              <w:rPr>
                <w:rFonts w:ascii="Arial" w:hAnsi="Arial" w:cs="Arial"/>
                <w:sz w:val="22"/>
                <w:szCs w:val="22"/>
              </w:rPr>
              <w:t xml:space="preserve">Quartal </w:t>
            </w:r>
            <w:r>
              <w:rPr>
                <w:rFonts w:ascii="Arial" w:hAnsi="Arial" w:cs="Arial"/>
                <w:sz w:val="22"/>
                <w:szCs w:val="22"/>
              </w:rPr>
              <w:t>2</w:t>
            </w:r>
          </w:p>
          <w:p w14:paraId="35CAF2EA" w14:textId="26757F6B" w:rsidR="000F6663" w:rsidRPr="00AD6DED" w:rsidRDefault="0030098D" w:rsidP="00E80472">
            <w:pPr>
              <w:contextualSpacing/>
              <w:jc w:val="center"/>
              <w:rPr>
                <w:rFonts w:ascii="Arial" w:hAnsi="Arial" w:cs="Arial"/>
                <w:sz w:val="28"/>
                <w:szCs w:val="28"/>
              </w:rPr>
            </w:pPr>
            <w:r>
              <w:rPr>
                <w:rFonts w:ascii="Arial" w:hAnsi="Arial" w:cs="Arial"/>
                <w:sz w:val="13"/>
                <w:szCs w:val="13"/>
              </w:rPr>
              <w:t>NMG</w:t>
            </w:r>
            <w:r w:rsidRPr="00C22D9C">
              <w:rPr>
                <w:rFonts w:ascii="Arial" w:hAnsi="Arial" w:cs="Arial"/>
                <w:sz w:val="13"/>
                <w:szCs w:val="13"/>
              </w:rPr>
              <w:t xml:space="preserve">, Zyklus </w:t>
            </w:r>
            <w:r w:rsidR="00B471BF">
              <w:rPr>
                <w:rFonts w:ascii="Arial" w:hAnsi="Arial" w:cs="Arial"/>
                <w:sz w:val="13"/>
                <w:szCs w:val="13"/>
              </w:rPr>
              <w:t>1</w:t>
            </w:r>
          </w:p>
        </w:tc>
        <w:tc>
          <w:tcPr>
            <w:tcW w:w="233" w:type="dxa"/>
            <w:vMerge w:val="restart"/>
            <w:tcBorders>
              <w:left w:val="nil"/>
            </w:tcBorders>
            <w:shd w:val="clear" w:color="auto" w:fill="auto"/>
          </w:tcPr>
          <w:p w14:paraId="45D5DBE4" w14:textId="30AE89E1" w:rsidR="000F6663" w:rsidRPr="00235348" w:rsidRDefault="00CF45A7" w:rsidP="00E80472">
            <w:pPr>
              <w:contextualSpacing/>
              <w:rPr>
                <w:rFonts w:ascii="Arial" w:hAnsi="Arial" w:cs="Arial"/>
                <w:color w:val="FFFFFF" w:themeColor="background1"/>
                <w:sz w:val="28"/>
                <w:szCs w:val="28"/>
              </w:rPr>
            </w:pPr>
            <w:r w:rsidRPr="00AD6DED">
              <w:rPr>
                <w:rFonts w:ascii="Arial" w:hAnsi="Arial" w:cs="Arial"/>
                <w:noProof/>
                <w:lang w:val="de-DE"/>
              </w:rPr>
              <mc:AlternateContent>
                <mc:Choice Requires="wps">
                  <w:drawing>
                    <wp:inline distT="0" distB="0" distL="0" distR="0" wp14:anchorId="32EC37B5" wp14:editId="6C21DCF4">
                      <wp:extent cx="136800" cy="259712"/>
                      <wp:effectExtent l="0" t="0" r="28575" b="7620"/>
                      <wp:docPr id="14" name="Freihandform 14"/>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solidFill>
                                <a:srgbClr val="F9F1D9"/>
                              </a:solid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53BC9371" id="Freihandform 14"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" path="m,l347370,352479,10216,679415e" fillcolor="#f9f1d9" strokecolor="#db8d32" strokeweight="1pt">
                      <v:stroke joinstyle="miter"/>
                      <v:path arrowok="t" o:connecttype="custom" o:connectlocs="0,0;136800,134738;4023,259712" o:connectangles="0,0,0"/>
                      <w10:anchorlock/>
                    </v:shape>
                  </w:pict>
                </mc:Fallback>
              </mc:AlternateContent>
            </w:r>
            <w:r w:rsidRPr="00CF45A7">
              <w:rPr>
                <w:rFonts w:ascii="Arial" w:hAnsi="Arial" w:cs="Arial"/>
                <w:color w:val="FFFFFF" w:themeColor="background1"/>
                <w:sz w:val="28"/>
                <w:szCs w:val="28"/>
              </w:rPr>
              <w:t>0.38 cm0.38 cm</w:t>
            </w:r>
          </w:p>
        </w:tc>
      </w:tr>
      <w:tr w:rsidR="00F93A16" w:rsidRPr="00376613" w14:paraId="7DAA1A0A" w14:textId="77777777" w:rsidTr="00B471BF">
        <w:trPr>
          <w:trHeight w:hRule="exact" w:val="125"/>
        </w:trPr>
        <w:tc>
          <w:tcPr>
            <w:tcW w:w="442" w:type="dxa"/>
            <w:vMerge/>
            <w:shd w:val="clear" w:color="auto" w:fill="DB8D32"/>
            <w:tcMar>
              <w:right w:w="57" w:type="dxa"/>
            </w:tcMar>
          </w:tcPr>
          <w:p w14:paraId="119EC1FA" w14:textId="77777777" w:rsidR="000F6663" w:rsidRPr="007D1874" w:rsidRDefault="000F6663" w:rsidP="00E80472">
            <w:pPr>
              <w:tabs>
                <w:tab w:val="right" w:pos="563"/>
              </w:tabs>
              <w:jc w:val="right"/>
              <w:rPr>
                <w:rFonts w:ascii="Arial" w:hAnsi="Arial" w:cs="Arial"/>
                <w:color w:val="FFFFFF" w:themeColor="background1"/>
                <w:sz w:val="14"/>
                <w:szCs w:val="14"/>
              </w:rPr>
            </w:pPr>
          </w:p>
        </w:tc>
        <w:tc>
          <w:tcPr>
            <w:tcW w:w="82" w:type="dxa"/>
            <w:tcBorders>
              <w:left w:val="nil"/>
            </w:tcBorders>
            <w:shd w:val="clear" w:color="auto" w:fill="FFFFFF" w:themeFill="background1"/>
          </w:tcPr>
          <w:p w14:paraId="12845EE7" w14:textId="77777777" w:rsidR="000F6663" w:rsidRPr="00235348" w:rsidRDefault="000F6663" w:rsidP="00E80472">
            <w:pPr>
              <w:rPr>
                <w:rFonts w:ascii="Arial" w:hAnsi="Arial" w:cs="Arial"/>
                <w:color w:val="FFFFFF" w:themeColor="background1"/>
                <w:sz w:val="16"/>
                <w:szCs w:val="16"/>
              </w:rPr>
            </w:pPr>
          </w:p>
        </w:tc>
        <w:tc>
          <w:tcPr>
            <w:tcW w:w="4583" w:type="dxa"/>
            <w:vMerge/>
            <w:shd w:val="clear" w:color="auto" w:fill="F9F1D9"/>
            <w:tcMar>
              <w:left w:w="794" w:type="dxa"/>
            </w:tcMar>
          </w:tcPr>
          <w:p w14:paraId="7B39778A" w14:textId="77777777" w:rsidR="000F6663" w:rsidRPr="00AD6DED" w:rsidRDefault="000F6663" w:rsidP="00E80472">
            <w:pPr>
              <w:rPr>
                <w:rFonts w:ascii="Arial" w:hAnsi="Arial" w:cs="Arial"/>
                <w:sz w:val="16"/>
                <w:szCs w:val="16"/>
              </w:rPr>
            </w:pPr>
          </w:p>
        </w:tc>
        <w:tc>
          <w:tcPr>
            <w:tcW w:w="233" w:type="dxa"/>
            <w:vMerge/>
            <w:shd w:val="clear" w:color="auto" w:fill="F9F1D9"/>
            <w:tcMar>
              <w:top w:w="0" w:type="dxa"/>
              <w:bottom w:w="0" w:type="dxa"/>
            </w:tcMar>
          </w:tcPr>
          <w:p w14:paraId="66ABEF1A" w14:textId="77777777" w:rsidR="000F6663" w:rsidRPr="00AD6DED" w:rsidRDefault="000F6663" w:rsidP="00E80472">
            <w:pPr>
              <w:rPr>
                <w:rFonts w:ascii="Arial" w:hAnsi="Arial" w:cs="Arial"/>
                <w:sz w:val="16"/>
                <w:szCs w:val="16"/>
              </w:rPr>
            </w:pPr>
          </w:p>
        </w:tc>
        <w:tc>
          <w:tcPr>
            <w:tcW w:w="4350" w:type="dxa"/>
            <w:vMerge/>
            <w:shd w:val="clear" w:color="auto" w:fill="F9F1D9"/>
            <w:tcMar>
              <w:left w:w="794" w:type="dxa"/>
            </w:tcMar>
          </w:tcPr>
          <w:p w14:paraId="6D00AFF4" w14:textId="77777777" w:rsidR="000F6663" w:rsidRPr="00AD6DED" w:rsidRDefault="000F6663" w:rsidP="00E80472">
            <w:pPr>
              <w:rPr>
                <w:rFonts w:ascii="Arial" w:hAnsi="Arial" w:cs="Arial"/>
                <w:sz w:val="16"/>
                <w:szCs w:val="16"/>
              </w:rPr>
            </w:pPr>
          </w:p>
        </w:tc>
        <w:tc>
          <w:tcPr>
            <w:tcW w:w="233" w:type="dxa"/>
            <w:vMerge/>
            <w:shd w:val="clear" w:color="auto" w:fill="auto"/>
          </w:tcPr>
          <w:p w14:paraId="4E6B18FA" w14:textId="77777777" w:rsidR="000F6663" w:rsidRPr="00235348" w:rsidRDefault="000F6663" w:rsidP="00E80472">
            <w:pPr>
              <w:rPr>
                <w:rFonts w:ascii="Arial" w:hAnsi="Arial" w:cs="Arial"/>
                <w:color w:val="FFFFFF" w:themeColor="background1"/>
                <w:sz w:val="16"/>
                <w:szCs w:val="16"/>
              </w:rPr>
            </w:pPr>
          </w:p>
        </w:tc>
      </w:tr>
      <w:tr w:rsidR="00F93A16" w:rsidRPr="00376613" w14:paraId="1294747F" w14:textId="77777777" w:rsidTr="00AE4E2C">
        <w:trPr>
          <w:trHeight w:hRule="exact" w:val="228"/>
        </w:trPr>
        <w:tc>
          <w:tcPr>
            <w:tcW w:w="442" w:type="dxa"/>
            <w:vMerge/>
            <w:shd w:val="clear" w:color="auto" w:fill="DB8D32"/>
          </w:tcPr>
          <w:p w14:paraId="01B5EF11" w14:textId="77777777" w:rsidR="000F6663" w:rsidRPr="00376613" w:rsidRDefault="000F6663" w:rsidP="00E80472">
            <w:pPr>
              <w:rPr>
                <w:rFonts w:ascii="Arial" w:hAnsi="Arial" w:cs="Arial"/>
              </w:rPr>
            </w:pPr>
          </w:p>
        </w:tc>
        <w:tc>
          <w:tcPr>
            <w:tcW w:w="82" w:type="dxa"/>
            <w:tcBorders>
              <w:left w:val="nil"/>
            </w:tcBorders>
            <w:shd w:val="clear" w:color="auto" w:fill="FFFFFF" w:themeFill="background1"/>
          </w:tcPr>
          <w:p w14:paraId="3BA11559" w14:textId="77777777" w:rsidR="000F6663" w:rsidRPr="00376613" w:rsidRDefault="000F6663" w:rsidP="00E80472">
            <w:pPr>
              <w:rPr>
                <w:rFonts w:ascii="Arial" w:hAnsi="Arial" w:cs="Arial"/>
              </w:rPr>
            </w:pPr>
          </w:p>
        </w:tc>
        <w:tc>
          <w:tcPr>
            <w:tcW w:w="4583" w:type="dxa"/>
            <w:vMerge/>
            <w:shd w:val="clear" w:color="auto" w:fill="F9F1D9"/>
          </w:tcPr>
          <w:p w14:paraId="2DBCDDB0" w14:textId="77777777" w:rsidR="000F6663" w:rsidRPr="00376613" w:rsidRDefault="000F6663" w:rsidP="00E80472">
            <w:pPr>
              <w:rPr>
                <w:rFonts w:ascii="Arial" w:hAnsi="Arial" w:cs="Arial"/>
              </w:rPr>
            </w:pPr>
          </w:p>
        </w:tc>
        <w:tc>
          <w:tcPr>
            <w:tcW w:w="233" w:type="dxa"/>
            <w:vMerge/>
            <w:shd w:val="clear" w:color="auto" w:fill="F9F1D9"/>
            <w:tcMar>
              <w:top w:w="0" w:type="dxa"/>
              <w:bottom w:w="0" w:type="dxa"/>
            </w:tcMar>
          </w:tcPr>
          <w:p w14:paraId="41917810" w14:textId="77777777" w:rsidR="000F6663" w:rsidRPr="00376613" w:rsidRDefault="000F6663" w:rsidP="00E80472">
            <w:pPr>
              <w:rPr>
                <w:rFonts w:ascii="Arial" w:hAnsi="Arial" w:cs="Arial"/>
              </w:rPr>
            </w:pPr>
          </w:p>
        </w:tc>
        <w:tc>
          <w:tcPr>
            <w:tcW w:w="4350" w:type="dxa"/>
            <w:vMerge/>
            <w:shd w:val="clear" w:color="auto" w:fill="F9F1D9"/>
          </w:tcPr>
          <w:p w14:paraId="04B7D076" w14:textId="77777777" w:rsidR="000F6663" w:rsidRPr="00376613" w:rsidRDefault="000F6663" w:rsidP="00E80472">
            <w:pPr>
              <w:rPr>
                <w:rFonts w:ascii="Arial" w:hAnsi="Arial" w:cs="Arial"/>
              </w:rPr>
            </w:pPr>
          </w:p>
        </w:tc>
        <w:tc>
          <w:tcPr>
            <w:tcW w:w="233" w:type="dxa"/>
            <w:vMerge/>
            <w:shd w:val="clear" w:color="auto" w:fill="auto"/>
          </w:tcPr>
          <w:p w14:paraId="1AC4FFC2" w14:textId="77777777" w:rsidR="000F6663" w:rsidRPr="00376613" w:rsidRDefault="000F6663" w:rsidP="00E80472">
            <w:pPr>
              <w:rPr>
                <w:rFonts w:ascii="Arial" w:hAnsi="Arial" w:cs="Arial"/>
              </w:rPr>
            </w:pPr>
          </w:p>
        </w:tc>
      </w:tr>
      <w:tr w:rsidR="004A1E77" w:rsidRPr="00376613" w14:paraId="1F9567B3" w14:textId="77777777" w:rsidTr="00B471BF">
        <w:trPr>
          <w:gridAfter w:val="1"/>
          <w:wAfter w:w="233" w:type="dxa"/>
          <w:trHeight w:hRule="exact" w:val="113"/>
        </w:trPr>
        <w:tc>
          <w:tcPr>
            <w:tcW w:w="524" w:type="dxa"/>
            <w:gridSpan w:val="2"/>
            <w:vMerge w:val="restart"/>
            <w:tcBorders>
              <w:right w:val="single" w:sz="12" w:space="0" w:color="F9F1D9"/>
            </w:tcBorders>
          </w:tcPr>
          <w:p w14:paraId="6445D665" w14:textId="77777777" w:rsidR="004A1E77" w:rsidRPr="00376613" w:rsidRDefault="004A1E77" w:rsidP="004A1E77">
            <w:pPr>
              <w:rPr>
                <w:rFonts w:ascii="Arial" w:hAnsi="Arial" w:cs="Arial"/>
              </w:rPr>
            </w:pPr>
          </w:p>
        </w:tc>
        <w:tc>
          <w:tcPr>
            <w:tcW w:w="4583" w:type="dxa"/>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AB541D" w14:paraId="5D695BB8" w14:textId="77777777" w:rsidTr="003C278D">
              <w:trPr>
                <w:trHeight w:val="170"/>
                <w:jc w:val="center"/>
              </w:trPr>
              <w:tc>
                <w:tcPr>
                  <w:tcW w:w="3167" w:type="dxa"/>
                  <w:shd w:val="clear" w:color="auto" w:fill="D9D9D9" w:themeFill="background1" w:themeFillShade="D9"/>
                  <w:tcMar>
                    <w:top w:w="28" w:type="dxa"/>
                    <w:bottom w:w="28" w:type="dxa"/>
                  </w:tcMar>
                </w:tcPr>
                <w:p w14:paraId="3502C0FB" w14:textId="7E6D2D8C" w:rsidR="00AB541D" w:rsidRPr="00746D3F" w:rsidRDefault="00AB541D" w:rsidP="00AB541D">
                  <w:pPr>
                    <w:pStyle w:val="LerngegenstandNMG"/>
                  </w:pPr>
                  <w:r w:rsidRPr="00C522C0">
                    <w:t>Technik</w:t>
                  </w:r>
                  <w:r>
                    <w:t> –</w:t>
                  </w:r>
                  <w:r w:rsidRPr="00C522C0">
                    <w:t xml:space="preserve"> Gleichgewicht, Konstruktion</w:t>
                  </w:r>
                </w:p>
              </w:tc>
              <w:tc>
                <w:tcPr>
                  <w:tcW w:w="1142" w:type="dxa"/>
                  <w:shd w:val="clear" w:color="auto" w:fill="D9D9D9" w:themeFill="background1" w:themeFillShade="D9"/>
                  <w:tcMar>
                    <w:top w:w="28" w:type="dxa"/>
                    <w:bottom w:w="28" w:type="dxa"/>
                  </w:tcMar>
                </w:tcPr>
                <w:p w14:paraId="45B21F58" w14:textId="4C46D797" w:rsidR="00AB541D" w:rsidRPr="00C22D9C" w:rsidRDefault="00AB541D" w:rsidP="00AB541D">
                  <w:pPr>
                    <w:pStyle w:val="LektionenNMG"/>
                  </w:pPr>
                </w:p>
              </w:tc>
            </w:tr>
            <w:tr w:rsidR="00AB541D" w14:paraId="7D63FEA4" w14:textId="77777777" w:rsidTr="00E80472">
              <w:trPr>
                <w:trHeight w:val="170"/>
                <w:jc w:val="center"/>
              </w:trPr>
              <w:tc>
                <w:tcPr>
                  <w:tcW w:w="4309" w:type="dxa"/>
                  <w:gridSpan w:val="2"/>
                  <w:tcMar>
                    <w:top w:w="28" w:type="dxa"/>
                    <w:bottom w:w="28" w:type="dxa"/>
                  </w:tcMar>
                </w:tcPr>
                <w:p w14:paraId="2DF07923" w14:textId="42A84B8F" w:rsidR="00AB541D" w:rsidRPr="00C22D9C" w:rsidRDefault="00AB541D" w:rsidP="00AB541D">
                  <w:pPr>
                    <w:pStyle w:val="TitelNMG"/>
                  </w:pPr>
                  <w:r>
                    <w:t>«Wir sind Baumeister/Baumeister</w:t>
                  </w:r>
                  <w:r w:rsidRPr="00C522C0">
                    <w:t>innen</w:t>
                  </w:r>
                  <w:r w:rsidRPr="00913167">
                    <w:t>»</w:t>
                  </w:r>
                </w:p>
              </w:tc>
            </w:tr>
            <w:tr w:rsidR="004A1E77" w:rsidRPr="00826D0B" w14:paraId="392FAF23" w14:textId="77777777" w:rsidTr="001C26D5">
              <w:trPr>
                <w:trHeight w:val="3487"/>
                <w:jc w:val="center"/>
              </w:trPr>
              <w:tc>
                <w:tcPr>
                  <w:tcW w:w="4309" w:type="dxa"/>
                  <w:gridSpan w:val="2"/>
                </w:tcPr>
                <w:p w14:paraId="7C579AC7" w14:textId="1D6785E3" w:rsidR="001C26D5" w:rsidRDefault="0068359C" w:rsidP="001C26D5">
                  <w:pPr>
                    <w:pStyle w:val="UntertitelNMG"/>
                  </w:pPr>
                  <w:r>
                    <w:t>Kompetenzstufen</w:t>
                  </w:r>
                </w:p>
                <w:p w14:paraId="47D9ABD8" w14:textId="545BAF28" w:rsidR="001C26D5" w:rsidRDefault="00AB541D" w:rsidP="001C26D5">
                  <w:pPr>
                    <w:pStyle w:val="TextNMG"/>
                    <w:rPr>
                      <w:rStyle w:val="Hyperlink"/>
                      <w:sz w:val="10"/>
                      <w:szCs w:val="10"/>
                    </w:rPr>
                  </w:pPr>
                  <w:r w:rsidRPr="00AB541D">
                    <w:t xml:space="preserve">NMG </w:t>
                  </w:r>
                  <w:hyperlink r:id="rId7" w:history="1">
                    <w:r w:rsidRPr="00AB541D">
                      <w:rPr>
                        <w:rStyle w:val="Hyperlink"/>
                        <w:szCs w:val="10"/>
                      </w:rPr>
                      <w:t>3.1a/b/c/d</w:t>
                    </w:r>
                  </w:hyperlink>
                </w:p>
                <w:p w14:paraId="04A25883" w14:textId="77777777" w:rsidR="001C26D5" w:rsidRPr="00E80472" w:rsidRDefault="001C26D5" w:rsidP="001C26D5">
                  <w:pPr>
                    <w:pStyle w:val="UntertitelNMG"/>
                  </w:pPr>
                  <w:r>
                    <w:t>Sachkonzepte (</w:t>
                  </w:r>
                  <w:r w:rsidRPr="00E80472">
                    <w:t>Inhalte, Begriffe</w:t>
                  </w:r>
                  <w:r>
                    <w:t>)</w:t>
                  </w:r>
                </w:p>
                <w:p w14:paraId="632A414D" w14:textId="0A6FC4FA" w:rsidR="001C26D5" w:rsidRDefault="00D44E5F" w:rsidP="001C26D5">
                  <w:pPr>
                    <w:pStyle w:val="TextNMG"/>
                  </w:pPr>
                  <w:r>
                    <w:t xml:space="preserve">Verschiedenen Kräfte, Gleichgewicht und Stabilität, Hebel, </w:t>
                  </w:r>
                  <w:r w:rsidRPr="0058630E">
                    <w:t>Erfindungen</w:t>
                  </w:r>
                  <w:r w:rsidR="0058630E" w:rsidRPr="0058630E">
                    <w:t>, Geräte im Alltag</w:t>
                  </w:r>
                </w:p>
                <w:p w14:paraId="67180B26" w14:textId="77777777" w:rsidR="001C26D5" w:rsidRDefault="001C26D5" w:rsidP="001C26D5">
                  <w:pPr>
                    <w:pStyle w:val="UntertitelNMG"/>
                  </w:pPr>
                  <w:r w:rsidRPr="00826D0B">
                    <w:t>DAH</w:t>
                  </w:r>
                </w:p>
                <w:p w14:paraId="2070AB64" w14:textId="47797729" w:rsidR="001C26D5" w:rsidRPr="003E706E" w:rsidRDefault="00AB541D" w:rsidP="001C26D5">
                  <w:pPr>
                    <w:pStyle w:val="TextNMG"/>
                    <w:rPr>
                      <w:color w:val="0563C1" w:themeColor="hyperlink"/>
                      <w:sz w:val="10"/>
                      <w:u w:val="single"/>
                    </w:rPr>
                  </w:pPr>
                  <w:r w:rsidRPr="00AB541D">
                    <w:t>beobachten, explorieren, konstruieren, umsetzen</w:t>
                  </w:r>
                </w:p>
                <w:p w14:paraId="1D6BD51A" w14:textId="77777777" w:rsidR="001C26D5" w:rsidRDefault="001C26D5" w:rsidP="001C26D5">
                  <w:pPr>
                    <w:pStyle w:val="UntertitelNMG"/>
                  </w:pPr>
                  <w:r w:rsidRPr="00826D0B">
                    <w:t>Querverweise</w:t>
                  </w:r>
                </w:p>
                <w:p w14:paraId="4CDAFBA5" w14:textId="14ACCA09" w:rsidR="001C26D5" w:rsidRPr="00E457E6" w:rsidRDefault="00F32CFB" w:rsidP="001C26D5">
                  <w:pPr>
                    <w:pStyle w:val="TextNMG"/>
                    <w:rPr>
                      <w:lang w:val="it-IT"/>
                    </w:rPr>
                  </w:pPr>
                  <w:hyperlink r:id="rId8" w:history="1">
                    <w:r w:rsidR="00AB541D" w:rsidRPr="00E457E6">
                      <w:rPr>
                        <w:rStyle w:val="Hyperlink"/>
                        <w:szCs w:val="10"/>
                        <w:lang w:val="it-IT"/>
                      </w:rPr>
                      <w:t>EZ 5</w:t>
                    </w:r>
                  </w:hyperlink>
                  <w:r w:rsidR="00AB541D" w:rsidRPr="00E457E6">
                    <w:rPr>
                      <w:lang w:val="it-IT"/>
                    </w:rPr>
                    <w:t xml:space="preserve">, TTG </w:t>
                  </w:r>
                  <w:hyperlink r:id="rId9" w:history="1">
                    <w:r w:rsidR="00AB541D" w:rsidRPr="00E457E6">
                      <w:rPr>
                        <w:rStyle w:val="Hyperlink"/>
                        <w:szCs w:val="10"/>
                        <w:lang w:val="it-IT"/>
                      </w:rPr>
                      <w:t>2.B.1.3a/3b/4a/4b</w:t>
                    </w:r>
                  </w:hyperlink>
                  <w:r w:rsidR="00AB541D" w:rsidRPr="00E457E6">
                    <w:rPr>
                      <w:lang w:val="it-IT"/>
                    </w:rPr>
                    <w:t xml:space="preserve">, MA </w:t>
                  </w:r>
                  <w:hyperlink r:id="rId10" w:history="1">
                    <w:r w:rsidR="00AB541D" w:rsidRPr="00E457E6">
                      <w:rPr>
                        <w:rStyle w:val="Hyperlink"/>
                        <w:szCs w:val="10"/>
                        <w:lang w:val="it-IT"/>
                      </w:rPr>
                      <w:t>2.C.1a/b/c/d</w:t>
                    </w:r>
                  </w:hyperlink>
                  <w:r w:rsidR="00AB541D" w:rsidRPr="00E457E6">
                    <w:rPr>
                      <w:lang w:val="it-IT"/>
                    </w:rPr>
                    <w:t xml:space="preserve">, MA </w:t>
                  </w:r>
                  <w:hyperlink r:id="rId11" w:history="1">
                    <w:r w:rsidR="00AB541D" w:rsidRPr="00E457E6">
                      <w:rPr>
                        <w:rStyle w:val="Hyperlink"/>
                        <w:szCs w:val="10"/>
                        <w:lang w:val="it-IT"/>
                      </w:rPr>
                      <w:t>2.C.4a/b/c</w:t>
                    </w:r>
                  </w:hyperlink>
                </w:p>
                <w:p w14:paraId="07F4C16F" w14:textId="2A38F9E1" w:rsidR="001C26D5" w:rsidRDefault="001C26D5" w:rsidP="001C26D5">
                  <w:pPr>
                    <w:pStyle w:val="UntertitelNMG"/>
                  </w:pPr>
                  <w:r>
                    <w:t>Le</w:t>
                  </w:r>
                  <w:r w:rsidRPr="00826D0B">
                    <w:t>r</w:t>
                  </w:r>
                  <w:r>
                    <w:t>n</w:t>
                  </w:r>
                  <w:r w:rsidRPr="00826D0B">
                    <w:t>- und Lehrmaterial</w:t>
                  </w:r>
                  <w:r>
                    <w:t>ien</w:t>
                  </w:r>
                  <w:r w:rsidR="00087FEE">
                    <w:t xml:space="preserve"> / ALO</w:t>
                  </w:r>
                </w:p>
                <w:p w14:paraId="6B4E8B91" w14:textId="2A50C4DE" w:rsidR="008933A0" w:rsidRDefault="008933A0" w:rsidP="00D44E5F">
                  <w:pPr>
                    <w:pStyle w:val="AufzhlungNMG"/>
                  </w:pPr>
                  <w:r w:rsidRPr="008933A0">
                    <w:t xml:space="preserve">Dossier Weitblick (4bis8) </w:t>
                  </w:r>
                  <w:r>
                    <w:t>– «</w:t>
                  </w:r>
                  <w:r w:rsidRPr="008933A0">
                    <w:t>Erstaunliche Bauwerke</w:t>
                  </w:r>
                  <w:r>
                    <w:t>»</w:t>
                  </w:r>
                </w:p>
                <w:p w14:paraId="1E93084D" w14:textId="17673438" w:rsidR="00D44E5F" w:rsidRDefault="000C758E" w:rsidP="00E457E6">
                  <w:pPr>
                    <w:pStyle w:val="AufzhlungNMG"/>
                  </w:pPr>
                  <w:r w:rsidRPr="000C758E">
                    <w:t>Kinder begegnen</w:t>
                  </w:r>
                  <w:r w:rsidR="00D44E5F">
                    <w:t xml:space="preserve"> Natur und Technik</w:t>
                  </w:r>
                </w:p>
                <w:p w14:paraId="53AD86A8" w14:textId="67FE370E" w:rsidR="001C26D5" w:rsidRDefault="000C758E" w:rsidP="00D44E5F">
                  <w:pPr>
                    <w:pStyle w:val="AufzhlungNMG"/>
                  </w:pPr>
                  <w:r w:rsidRPr="000C758E">
                    <w:t>Himmel</w:t>
                  </w:r>
                  <w:r>
                    <w:t>hoch und Türkisblau (Gestalten)</w:t>
                  </w:r>
                </w:p>
                <w:p w14:paraId="70C837AA" w14:textId="675E8CB3" w:rsidR="00E457E6" w:rsidRDefault="00B10B8B" w:rsidP="00D44E5F">
                  <w:pPr>
                    <w:pStyle w:val="AufzhlungNMG"/>
                  </w:pPr>
                  <w:r>
                    <w:t>T</w:t>
                  </w:r>
                  <w:r w:rsidR="00E457E6">
                    <w:t xml:space="preserve">echnik im Alltag - </w:t>
                  </w:r>
                  <w:hyperlink r:id="rId12" w:history="1">
                    <w:r w:rsidR="00E457E6" w:rsidRPr="006D6DA6">
                      <w:rPr>
                        <w:rStyle w:val="Hyperlink"/>
                        <w:szCs w:val="10"/>
                      </w:rPr>
                      <w:t xml:space="preserve">Fachstelle </w:t>
                    </w:r>
                    <w:proofErr w:type="spellStart"/>
                    <w:r w:rsidR="00E457E6" w:rsidRPr="006D6DA6">
                      <w:rPr>
                        <w:rStyle w:val="Hyperlink"/>
                        <w:szCs w:val="10"/>
                      </w:rPr>
                      <w:t>NaTech</w:t>
                    </w:r>
                    <w:proofErr w:type="spellEnd"/>
                  </w:hyperlink>
                </w:p>
                <w:p w14:paraId="1B1D6453" w14:textId="6CE18DF6" w:rsidR="00E457E6" w:rsidRDefault="00E457E6" w:rsidP="00D44E5F">
                  <w:pPr>
                    <w:pStyle w:val="AufzhlungNMG"/>
                  </w:pPr>
                  <w:r>
                    <w:t xml:space="preserve">Kinder begegnen Natur und Technik: Kleine Geräte – Hilfsmittel </w:t>
                  </w:r>
                </w:p>
                <w:p w14:paraId="18CB94EB" w14:textId="6C59108B" w:rsidR="00E457E6" w:rsidRDefault="00E457E6" w:rsidP="00D44E5F">
                  <w:pPr>
                    <w:pStyle w:val="AufzhlungNMG"/>
                  </w:pPr>
                  <w:r>
                    <w:t xml:space="preserve">Kinder begegnen Natur und Technik: Türme, Mauern, Brücken </w:t>
                  </w:r>
                </w:p>
                <w:p w14:paraId="4313B1E0" w14:textId="77777777" w:rsidR="001C26D5" w:rsidRDefault="001C26D5" w:rsidP="001C26D5">
                  <w:pPr>
                    <w:pStyle w:val="UntertitelNMG"/>
                  </w:pPr>
                  <w:r w:rsidRPr="00826D0B">
                    <w:t>Dokumentation/Darstellung</w:t>
                  </w:r>
                </w:p>
                <w:p w14:paraId="659BA5DB" w14:textId="3E28EAA1" w:rsidR="001C26D5" w:rsidRDefault="00D44E5F" w:rsidP="001C26D5">
                  <w:pPr>
                    <w:pStyle w:val="TextNMG"/>
                  </w:pPr>
                  <w:r>
                    <w:t>nach LM «</w:t>
                  </w:r>
                  <w:r w:rsidR="000C758E" w:rsidRPr="000C758E">
                    <w:t>Ki</w:t>
                  </w:r>
                  <w:r>
                    <w:t>nder begegnen Natur und Technik»</w:t>
                  </w:r>
                </w:p>
                <w:p w14:paraId="1F36A757" w14:textId="77777777" w:rsidR="001C26D5" w:rsidRDefault="001C26D5" w:rsidP="001C26D5">
                  <w:pPr>
                    <w:pStyle w:val="UntertitelNMG"/>
                  </w:pPr>
                  <w:r>
                    <w:t>Begutachtung/Bewertung</w:t>
                  </w:r>
                </w:p>
                <w:p w14:paraId="25729E4D" w14:textId="009D95F6" w:rsidR="004A1E77" w:rsidRPr="00875AE3" w:rsidRDefault="000C758E" w:rsidP="001C26D5">
                  <w:pPr>
                    <w:pStyle w:val="TextNMG"/>
                  </w:pPr>
                  <w:r w:rsidRPr="000C758E">
                    <w:t>Welche realen Beispiele von technischen Anlagen (z.B. Türme, Brücken) nimmt das Kind in seiner näheren Umgebung wahr und kann sie suchen und beschreiben? Kann das Kind ein technisches Prinzip (Stabilität einer Brücke, Funktion einer Schere) nachbilden?</w:t>
                  </w:r>
                </w:p>
              </w:tc>
            </w:tr>
          </w:tbl>
          <w:p w14:paraId="21EB93B8" w14:textId="77777777" w:rsidR="004A1E77" w:rsidRDefault="004A1E77" w:rsidP="006C6D98">
            <w:pPr>
              <w:rPr>
                <w:rFonts w:ascii="Arial" w:hAnsi="Arial" w:cs="Arial"/>
                <w:sz w:val="16"/>
                <w:szCs w:val="16"/>
              </w:rPr>
            </w:pPr>
          </w:p>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AB541D" w14:paraId="60ABC006" w14:textId="77777777" w:rsidTr="00F91FEB">
              <w:trPr>
                <w:trHeight w:val="170"/>
                <w:jc w:val="center"/>
              </w:trPr>
              <w:tc>
                <w:tcPr>
                  <w:tcW w:w="3167" w:type="dxa"/>
                  <w:shd w:val="clear" w:color="auto" w:fill="D9D9D9" w:themeFill="background1" w:themeFillShade="D9"/>
                  <w:tcMar>
                    <w:top w:w="28" w:type="dxa"/>
                    <w:bottom w:w="28" w:type="dxa"/>
                  </w:tcMar>
                </w:tcPr>
                <w:p w14:paraId="658EB197" w14:textId="68E48529" w:rsidR="00AB541D" w:rsidRPr="00746D3F" w:rsidRDefault="00AB541D" w:rsidP="00AB541D">
                  <w:pPr>
                    <w:pStyle w:val="LerngegenstandNMG"/>
                  </w:pPr>
                  <w:r w:rsidRPr="00C522C0">
                    <w:t>Klassengemeinschaft gestalten</w:t>
                  </w:r>
                </w:p>
              </w:tc>
              <w:tc>
                <w:tcPr>
                  <w:tcW w:w="1142" w:type="dxa"/>
                  <w:shd w:val="clear" w:color="auto" w:fill="D9D9D9" w:themeFill="background1" w:themeFillShade="D9"/>
                  <w:tcMar>
                    <w:top w:w="28" w:type="dxa"/>
                    <w:bottom w:w="28" w:type="dxa"/>
                  </w:tcMar>
                </w:tcPr>
                <w:p w14:paraId="2E3FCD17" w14:textId="61289881" w:rsidR="00AB541D" w:rsidRPr="00C22D9C" w:rsidRDefault="009C54FB" w:rsidP="00AB541D">
                  <w:pPr>
                    <w:pStyle w:val="LektionenNMG"/>
                  </w:pPr>
                  <w:proofErr w:type="spellStart"/>
                  <w:r>
                    <w:t>dgA</w:t>
                  </w:r>
                  <w:proofErr w:type="spellEnd"/>
                </w:p>
              </w:tc>
            </w:tr>
            <w:tr w:rsidR="00AB541D" w14:paraId="6E9BC0AC" w14:textId="77777777" w:rsidTr="00F91FEB">
              <w:trPr>
                <w:trHeight w:val="170"/>
                <w:jc w:val="center"/>
              </w:trPr>
              <w:tc>
                <w:tcPr>
                  <w:tcW w:w="4309" w:type="dxa"/>
                  <w:gridSpan w:val="2"/>
                  <w:tcMar>
                    <w:top w:w="28" w:type="dxa"/>
                    <w:bottom w:w="28" w:type="dxa"/>
                  </w:tcMar>
                </w:tcPr>
                <w:p w14:paraId="37F289C3" w14:textId="1C227007" w:rsidR="00AB541D" w:rsidRPr="00C22D9C" w:rsidRDefault="00AB541D" w:rsidP="00AB541D">
                  <w:pPr>
                    <w:pStyle w:val="TitelNMG"/>
                  </w:pPr>
                  <w:r>
                    <w:t>«</w:t>
                  </w:r>
                  <w:r w:rsidRPr="00C522C0">
                    <w:t>Meine Klasse</w:t>
                  </w:r>
                  <w:r>
                    <w:t> – w</w:t>
                  </w:r>
                  <w:r w:rsidRPr="00C522C0">
                    <w:t>ir sind eine Gemeinschaft</w:t>
                  </w:r>
                  <w:r w:rsidRPr="00913167">
                    <w:t>»</w:t>
                  </w:r>
                </w:p>
              </w:tc>
            </w:tr>
            <w:tr w:rsidR="006C6D98" w:rsidRPr="00826D0B" w14:paraId="3B52D56F" w14:textId="77777777" w:rsidTr="00F91FEB">
              <w:trPr>
                <w:trHeight w:val="3487"/>
                <w:jc w:val="center"/>
              </w:trPr>
              <w:tc>
                <w:tcPr>
                  <w:tcW w:w="4309" w:type="dxa"/>
                  <w:gridSpan w:val="2"/>
                </w:tcPr>
                <w:p w14:paraId="683B8795" w14:textId="28C057BE" w:rsidR="006C6D98" w:rsidRPr="00F32CFB" w:rsidRDefault="0068359C" w:rsidP="006C6D98">
                  <w:pPr>
                    <w:pStyle w:val="UntertitelNMG"/>
                    <w:rPr>
                      <w:lang w:val="fr-CH"/>
                    </w:rPr>
                  </w:pPr>
                  <w:r w:rsidRPr="00F32CFB">
                    <w:rPr>
                      <w:lang w:val="fr-CH"/>
                    </w:rPr>
                    <w:t>Kompetenzstufen</w:t>
                  </w:r>
                </w:p>
                <w:p w14:paraId="4ECD5E22" w14:textId="1B5F96FF" w:rsidR="006C6D98" w:rsidRPr="00F32CFB" w:rsidRDefault="00AB541D" w:rsidP="006C6D98">
                  <w:pPr>
                    <w:pStyle w:val="TextNMG"/>
                    <w:rPr>
                      <w:rStyle w:val="Hyperlink"/>
                      <w:sz w:val="10"/>
                      <w:szCs w:val="10"/>
                      <w:lang w:val="fr-CH"/>
                    </w:rPr>
                  </w:pPr>
                  <w:r w:rsidRPr="00F32CFB">
                    <w:rPr>
                      <w:lang w:val="fr-CH"/>
                    </w:rPr>
                    <w:t xml:space="preserve">NMG </w:t>
                  </w:r>
                  <w:hyperlink r:id="rId13" w:history="1">
                    <w:r w:rsidRPr="00F32CFB">
                      <w:rPr>
                        <w:rStyle w:val="Hyperlink"/>
                        <w:szCs w:val="10"/>
                        <w:lang w:val="fr-CH"/>
                      </w:rPr>
                      <w:t>10.1a/b/c</w:t>
                    </w:r>
                  </w:hyperlink>
                  <w:r w:rsidRPr="00F32CFB">
                    <w:rPr>
                      <w:lang w:val="fr-CH"/>
                    </w:rPr>
                    <w:t xml:space="preserve">, </w:t>
                  </w:r>
                  <w:hyperlink r:id="rId14" w:history="1">
                    <w:r w:rsidRPr="00F32CFB">
                      <w:rPr>
                        <w:rStyle w:val="Hyperlink"/>
                        <w:szCs w:val="10"/>
                        <w:lang w:val="fr-CH"/>
                      </w:rPr>
                      <w:t>10.2a/b</w:t>
                    </w:r>
                  </w:hyperlink>
                  <w:r w:rsidRPr="00F32CFB">
                    <w:rPr>
                      <w:lang w:val="fr-CH"/>
                    </w:rPr>
                    <w:t xml:space="preserve">, </w:t>
                  </w:r>
                  <w:hyperlink r:id="rId15" w:history="1">
                    <w:r w:rsidRPr="00F32CFB">
                      <w:rPr>
                        <w:rStyle w:val="Hyperlink"/>
                        <w:szCs w:val="10"/>
                        <w:lang w:val="fr-CH"/>
                      </w:rPr>
                      <w:t>10.3a</w:t>
                    </w:r>
                  </w:hyperlink>
                  <w:r w:rsidRPr="00F32CFB">
                    <w:rPr>
                      <w:lang w:val="fr-CH"/>
                    </w:rPr>
                    <w:t xml:space="preserve">, </w:t>
                  </w:r>
                  <w:hyperlink r:id="rId16" w:history="1">
                    <w:r w:rsidRPr="00F32CFB">
                      <w:rPr>
                        <w:rStyle w:val="Hyperlink"/>
                        <w:szCs w:val="10"/>
                        <w:lang w:val="fr-CH"/>
                      </w:rPr>
                      <w:t>10.4a/b</w:t>
                    </w:r>
                  </w:hyperlink>
                  <w:r w:rsidRPr="00F32CFB">
                    <w:rPr>
                      <w:lang w:val="fr-CH"/>
                    </w:rPr>
                    <w:t xml:space="preserve">, </w:t>
                  </w:r>
                  <w:hyperlink r:id="rId17" w:history="1">
                    <w:r w:rsidRPr="00F32CFB">
                      <w:rPr>
                        <w:rStyle w:val="Hyperlink"/>
                        <w:szCs w:val="10"/>
                        <w:lang w:val="fr-CH"/>
                      </w:rPr>
                      <w:t>10.5a/b</w:t>
                    </w:r>
                  </w:hyperlink>
                  <w:r w:rsidRPr="00F32CFB">
                    <w:rPr>
                      <w:lang w:val="fr-CH"/>
                    </w:rPr>
                    <w:t xml:space="preserve">, </w:t>
                  </w:r>
                  <w:hyperlink r:id="rId18" w:history="1">
                    <w:r w:rsidRPr="00F32CFB">
                      <w:rPr>
                        <w:rStyle w:val="Hyperlink"/>
                        <w:szCs w:val="10"/>
                        <w:lang w:val="fr-CH"/>
                      </w:rPr>
                      <w:t>11.1a</w:t>
                    </w:r>
                  </w:hyperlink>
                  <w:r w:rsidRPr="00F32CFB">
                    <w:rPr>
                      <w:lang w:val="fr-CH"/>
                    </w:rPr>
                    <w:t xml:space="preserve">, </w:t>
                  </w:r>
                  <w:hyperlink r:id="rId19" w:history="1">
                    <w:r w:rsidRPr="00F32CFB">
                      <w:rPr>
                        <w:rStyle w:val="Hyperlink"/>
                        <w:szCs w:val="10"/>
                        <w:lang w:val="fr-CH"/>
                      </w:rPr>
                      <w:t>11.2a/b</w:t>
                    </w:r>
                  </w:hyperlink>
                  <w:r w:rsidRPr="00F32CFB">
                    <w:rPr>
                      <w:lang w:val="fr-CH"/>
                    </w:rPr>
                    <w:t xml:space="preserve">, </w:t>
                  </w:r>
                  <w:hyperlink r:id="rId20" w:history="1">
                    <w:r w:rsidRPr="00F32CFB">
                      <w:rPr>
                        <w:rStyle w:val="Hyperlink"/>
                        <w:szCs w:val="10"/>
                        <w:lang w:val="fr-CH"/>
                      </w:rPr>
                      <w:t>11.3a/b</w:t>
                    </w:r>
                  </w:hyperlink>
                  <w:r w:rsidRPr="00F32CFB">
                    <w:rPr>
                      <w:lang w:val="fr-CH"/>
                    </w:rPr>
                    <w:t xml:space="preserve">, </w:t>
                  </w:r>
                  <w:hyperlink r:id="rId21" w:history="1">
                    <w:r w:rsidRPr="00F32CFB">
                      <w:rPr>
                        <w:rStyle w:val="Hyperlink"/>
                        <w:szCs w:val="10"/>
                        <w:lang w:val="fr-CH"/>
                      </w:rPr>
                      <w:t>11.4a/b</w:t>
                    </w:r>
                  </w:hyperlink>
                  <w:r w:rsidRPr="00F32CFB">
                    <w:rPr>
                      <w:lang w:val="fr-CH"/>
                    </w:rPr>
                    <w:t xml:space="preserve">, </w:t>
                  </w:r>
                  <w:hyperlink r:id="rId22" w:history="1">
                    <w:r w:rsidRPr="00F32CFB">
                      <w:rPr>
                        <w:rStyle w:val="Hyperlink"/>
                        <w:szCs w:val="10"/>
                        <w:lang w:val="fr-CH"/>
                      </w:rPr>
                      <w:t>1.1a/b</w:t>
                    </w:r>
                  </w:hyperlink>
                  <w:r w:rsidRPr="00F32CFB">
                    <w:rPr>
                      <w:lang w:val="fr-CH"/>
                    </w:rPr>
                    <w:t xml:space="preserve">, </w:t>
                  </w:r>
                  <w:hyperlink r:id="rId23" w:history="1">
                    <w:r w:rsidRPr="00F32CFB">
                      <w:rPr>
                        <w:rStyle w:val="Hyperlink"/>
                        <w:szCs w:val="10"/>
                        <w:lang w:val="fr-CH"/>
                      </w:rPr>
                      <w:t>1.2a</w:t>
                    </w:r>
                  </w:hyperlink>
                  <w:r w:rsidRPr="00F32CFB">
                    <w:rPr>
                      <w:lang w:val="fr-CH"/>
                    </w:rPr>
                    <w:t xml:space="preserve">, </w:t>
                  </w:r>
                  <w:hyperlink r:id="rId24" w:history="1">
                    <w:r w:rsidRPr="00F32CFB">
                      <w:rPr>
                        <w:rStyle w:val="Hyperlink"/>
                        <w:szCs w:val="10"/>
                        <w:lang w:val="fr-CH"/>
                      </w:rPr>
                      <w:t>1.6a/b</w:t>
                    </w:r>
                  </w:hyperlink>
                </w:p>
                <w:p w14:paraId="37A1139F" w14:textId="77777777" w:rsidR="006C6D98" w:rsidRPr="00E80472" w:rsidRDefault="006C6D98" w:rsidP="006C6D98">
                  <w:pPr>
                    <w:pStyle w:val="UntertitelNMG"/>
                  </w:pPr>
                  <w:r>
                    <w:t>Sachkonzepte (</w:t>
                  </w:r>
                  <w:r w:rsidRPr="00E80472">
                    <w:t>Inhalte, Begriffe</w:t>
                  </w:r>
                  <w:r>
                    <w:t>)</w:t>
                  </w:r>
                </w:p>
                <w:p w14:paraId="397A895D" w14:textId="42BE03AC" w:rsidR="006C6D98" w:rsidRDefault="0058630E" w:rsidP="006C6D98">
                  <w:pPr>
                    <w:pStyle w:val="TextNMG"/>
                  </w:pPr>
                  <w:r w:rsidRPr="0058630E">
                    <w:t>Zusammenleben,</w:t>
                  </w:r>
                  <w:r w:rsidR="00D44E5F">
                    <w:t xml:space="preserve"> </w:t>
                  </w:r>
                  <w:r w:rsidRPr="0058630E">
                    <w:t>Gemeinschaft und Konflikte, Freundschaft, Geschlecht und Rollen, Werte und Normen</w:t>
                  </w:r>
                </w:p>
                <w:p w14:paraId="2CF47D04" w14:textId="77777777" w:rsidR="006C6D98" w:rsidRDefault="006C6D98" w:rsidP="006C6D98">
                  <w:pPr>
                    <w:pStyle w:val="UntertitelNMG"/>
                  </w:pPr>
                  <w:r w:rsidRPr="00826D0B">
                    <w:t>DAH</w:t>
                  </w:r>
                </w:p>
                <w:p w14:paraId="3A6CE030" w14:textId="501EB0F9" w:rsidR="006C6D98" w:rsidRPr="003E706E" w:rsidRDefault="00AB541D" w:rsidP="006C6D98">
                  <w:pPr>
                    <w:pStyle w:val="TextNMG"/>
                    <w:rPr>
                      <w:color w:val="0563C1" w:themeColor="hyperlink"/>
                      <w:sz w:val="10"/>
                      <w:u w:val="single"/>
                    </w:rPr>
                  </w:pPr>
                  <w:r w:rsidRPr="00AB541D">
                    <w:t>erfahren, erkunden, einschätzen, austauschen</w:t>
                  </w:r>
                </w:p>
                <w:p w14:paraId="7DE17431" w14:textId="77777777" w:rsidR="006C6D98" w:rsidRDefault="006C6D98" w:rsidP="006C6D98">
                  <w:pPr>
                    <w:pStyle w:val="UntertitelNMG"/>
                  </w:pPr>
                  <w:r w:rsidRPr="00826D0B">
                    <w:t>Querverweise</w:t>
                  </w:r>
                </w:p>
                <w:p w14:paraId="4D336513" w14:textId="54185109" w:rsidR="006C6D98" w:rsidRDefault="00F051CB" w:rsidP="006C6D98">
                  <w:pPr>
                    <w:pStyle w:val="TextNMG"/>
                  </w:pPr>
                  <w:hyperlink r:id="rId25" w:history="1">
                    <w:r w:rsidR="00AB541D" w:rsidRPr="00AB541D">
                      <w:rPr>
                        <w:rStyle w:val="Hyperlink"/>
                        <w:szCs w:val="10"/>
                      </w:rPr>
                      <w:t>EZ 7/8</w:t>
                    </w:r>
                  </w:hyperlink>
                  <w:r w:rsidR="00AB541D" w:rsidRPr="00AB541D">
                    <w:t>,</w:t>
                  </w:r>
                  <w:r w:rsidR="00087FEE">
                    <w:t xml:space="preserve"> </w:t>
                  </w:r>
                  <w:r w:rsidR="00AB541D" w:rsidRPr="00AB541D">
                    <w:t xml:space="preserve">D </w:t>
                  </w:r>
                  <w:hyperlink r:id="rId26" w:history="1">
                    <w:r w:rsidR="00AB541D" w:rsidRPr="00AB541D">
                      <w:rPr>
                        <w:rStyle w:val="Hyperlink"/>
                        <w:szCs w:val="10"/>
                      </w:rPr>
                      <w:t>5.B.1b</w:t>
                    </w:r>
                  </w:hyperlink>
                </w:p>
                <w:p w14:paraId="47B96BAF" w14:textId="7E7868C8" w:rsidR="006C6D98" w:rsidRDefault="006C6D98" w:rsidP="006C6D98">
                  <w:pPr>
                    <w:pStyle w:val="UntertitelNMG"/>
                  </w:pPr>
                  <w:r>
                    <w:t>Le</w:t>
                  </w:r>
                  <w:r w:rsidRPr="00826D0B">
                    <w:t>r</w:t>
                  </w:r>
                  <w:r>
                    <w:t>n</w:t>
                  </w:r>
                  <w:r w:rsidRPr="00826D0B">
                    <w:t>- und Lehrmaterial</w:t>
                  </w:r>
                  <w:r>
                    <w:t>ien</w:t>
                  </w:r>
                  <w:r w:rsidR="00087FEE">
                    <w:t xml:space="preserve"> / ALO</w:t>
                  </w:r>
                </w:p>
                <w:p w14:paraId="02865582" w14:textId="4F7F4B26" w:rsidR="008933A0" w:rsidRDefault="008933A0" w:rsidP="00D44E5F">
                  <w:pPr>
                    <w:pStyle w:val="AufzhlungNMG"/>
                  </w:pPr>
                  <w:r w:rsidRPr="008933A0">
                    <w:t xml:space="preserve">Dossier Weitblick (4bis8) </w:t>
                  </w:r>
                  <w:r>
                    <w:t>– «</w:t>
                  </w:r>
                  <w:r w:rsidRPr="008933A0">
                    <w:t>Fragt doch uns</w:t>
                  </w:r>
                  <w:r>
                    <w:t>»</w:t>
                  </w:r>
                </w:p>
                <w:p w14:paraId="3AE39E30" w14:textId="666D19DE" w:rsidR="00D44E5F" w:rsidRDefault="00D44E5F" w:rsidP="00D44E5F">
                  <w:pPr>
                    <w:pStyle w:val="AufzhlungNMG"/>
                  </w:pPr>
                  <w:r>
                    <w:t>Konfetti: «</w:t>
                  </w:r>
                  <w:r w:rsidR="000C758E" w:rsidRPr="000C758E">
                    <w:t>In der Schule</w:t>
                  </w:r>
                  <w:r>
                    <w:t>»</w:t>
                  </w:r>
                  <w:r w:rsidR="000C758E" w:rsidRPr="000C758E">
                    <w:t xml:space="preserve"> </w:t>
                  </w:r>
                  <w:r>
                    <w:t>(S. </w:t>
                  </w:r>
                  <w:r w:rsidR="000C758E" w:rsidRPr="000C758E">
                    <w:t>32</w:t>
                  </w:r>
                  <w:r>
                    <w:t>)</w:t>
                  </w:r>
                  <w:r w:rsidR="000C758E" w:rsidRPr="000C758E">
                    <w:t xml:space="preserve">, </w:t>
                  </w:r>
                  <w:r>
                    <w:t>«</w:t>
                  </w:r>
                  <w:r w:rsidR="000C758E" w:rsidRPr="000C758E">
                    <w:t>Begegnungen</w:t>
                  </w:r>
                  <w:r>
                    <w:t>»</w:t>
                  </w:r>
                  <w:r w:rsidR="000C758E" w:rsidRPr="000C758E">
                    <w:t xml:space="preserve"> </w:t>
                  </w:r>
                  <w:r>
                    <w:t>(</w:t>
                  </w:r>
                  <w:r w:rsidR="000C758E" w:rsidRPr="000C758E">
                    <w:t>S.</w:t>
                  </w:r>
                  <w:r>
                    <w:t> </w:t>
                  </w:r>
                  <w:r w:rsidR="000C758E" w:rsidRPr="000C758E">
                    <w:t>48</w:t>
                  </w:r>
                  <w:r>
                    <w:t>)</w:t>
                  </w:r>
                </w:p>
                <w:p w14:paraId="2F64F3FD" w14:textId="1DA0BF9D" w:rsidR="006C6D98" w:rsidRDefault="000C758E" w:rsidP="00D44E5F">
                  <w:pPr>
                    <w:pStyle w:val="AufzhlungNMG"/>
                  </w:pPr>
                  <w:r w:rsidRPr="000C758E">
                    <w:t>Denkbilder</w:t>
                  </w:r>
                </w:p>
                <w:p w14:paraId="4EF0FB77" w14:textId="77777777" w:rsidR="006C6D98" w:rsidRDefault="006C6D98" w:rsidP="006C6D98">
                  <w:pPr>
                    <w:pStyle w:val="UntertitelNMG"/>
                  </w:pPr>
                  <w:r w:rsidRPr="00826D0B">
                    <w:t>Dokumentation/Darstellung</w:t>
                  </w:r>
                </w:p>
                <w:p w14:paraId="68D19B6D" w14:textId="77777777" w:rsidR="00D44E5F" w:rsidRDefault="000C758E" w:rsidP="00D44E5F">
                  <w:pPr>
                    <w:pStyle w:val="AufzhlungNMG"/>
                  </w:pPr>
                  <w:r w:rsidRPr="000C758E">
                    <w:t>Werte für Zu</w:t>
                  </w:r>
                  <w:r w:rsidR="00D44E5F">
                    <w:t>sammensein bildhaft darstellen</w:t>
                  </w:r>
                </w:p>
                <w:p w14:paraId="596B6B97" w14:textId="77777777" w:rsidR="00D44E5F" w:rsidRDefault="00D44E5F" w:rsidP="00D44E5F">
                  <w:pPr>
                    <w:pStyle w:val="AufzhlungNMG"/>
                  </w:pPr>
                  <w:r>
                    <w:t>Ämterplan mitgestalten</w:t>
                  </w:r>
                </w:p>
                <w:p w14:paraId="0DEBD3CF" w14:textId="281C1C03" w:rsidR="006C6D98" w:rsidRDefault="000C758E" w:rsidP="00D44E5F">
                  <w:pPr>
                    <w:pStyle w:val="AufzhlungNMG"/>
                  </w:pPr>
                  <w:r w:rsidRPr="000C758E">
                    <w:t>div. Rollen in der Klasse bildhaft darstellen</w:t>
                  </w:r>
                </w:p>
                <w:p w14:paraId="2B295BEE" w14:textId="77777777" w:rsidR="006C6D98" w:rsidRDefault="006C6D98" w:rsidP="006C6D98">
                  <w:pPr>
                    <w:pStyle w:val="UntertitelNMG"/>
                  </w:pPr>
                  <w:r>
                    <w:t>Begutachtung/Bewertung</w:t>
                  </w:r>
                </w:p>
                <w:p w14:paraId="536A97EA" w14:textId="1B4B8444" w:rsidR="006C6D98" w:rsidRPr="00875AE3" w:rsidRDefault="000C758E" w:rsidP="006C6D98">
                  <w:pPr>
                    <w:pStyle w:val="TextNMG"/>
                  </w:pPr>
                  <w:r w:rsidRPr="000C758E">
                    <w:t>Auf welche Weise zeigt sich das Kind im Umgang mit anderen Mensc</w:t>
                  </w:r>
                  <w:r w:rsidR="00D44E5F">
                    <w:t xml:space="preserve">hen einfühlend und respektvoll? </w:t>
                  </w:r>
                  <w:r w:rsidRPr="000C758E">
                    <w:t>Wie konstruktiv kann es bei Konflikt</w:t>
                  </w:r>
                  <w:r w:rsidR="00D44E5F">
                    <w:t xml:space="preserve">en Lösungsansätze vorschlagen? </w:t>
                  </w:r>
                  <w:r w:rsidRPr="000C758E">
                    <w:t>Wieviel Ausdauer und Freude zeigt das Kind an</w:t>
                  </w:r>
                  <w:r w:rsidR="00D44E5F">
                    <w:t xml:space="preserve"> </w:t>
                  </w:r>
                  <w:r w:rsidRPr="000C758E">
                    <w:t>Fragen und Debatten?</w:t>
                  </w:r>
                </w:p>
              </w:tc>
            </w:tr>
          </w:tbl>
          <w:p w14:paraId="3B2B02A2" w14:textId="4A609A29" w:rsidR="006C6D98" w:rsidRPr="004A1E77" w:rsidRDefault="006C6D98" w:rsidP="006C6D98">
            <w:pPr>
              <w:rPr>
                <w:rFonts w:ascii="Arial" w:hAnsi="Arial" w:cs="Arial"/>
                <w:sz w:val="16"/>
                <w:szCs w:val="16"/>
              </w:rPr>
            </w:pPr>
          </w:p>
        </w:tc>
        <w:tc>
          <w:tcPr>
            <w:tcW w:w="4583" w:type="dxa"/>
            <w:gridSpan w:val="2"/>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AB541D" w14:paraId="37246F80" w14:textId="77777777" w:rsidTr="003C278D">
              <w:trPr>
                <w:trHeight w:val="170"/>
                <w:jc w:val="center"/>
              </w:trPr>
              <w:tc>
                <w:tcPr>
                  <w:tcW w:w="3167" w:type="dxa"/>
                  <w:shd w:val="clear" w:color="auto" w:fill="D9D9D9" w:themeFill="background1" w:themeFillShade="D9"/>
                  <w:tcMar>
                    <w:top w:w="28" w:type="dxa"/>
                    <w:bottom w:w="28" w:type="dxa"/>
                  </w:tcMar>
                </w:tcPr>
                <w:p w14:paraId="3F97FABC" w14:textId="3AA98F92" w:rsidR="00AB541D" w:rsidRPr="00746D3F" w:rsidRDefault="00AB541D" w:rsidP="00AB541D">
                  <w:pPr>
                    <w:pStyle w:val="LerngegenstandNMG"/>
                  </w:pPr>
                  <w:r w:rsidRPr="00C522C0">
                    <w:t>Wandel und Dauer</w:t>
                  </w:r>
                </w:p>
              </w:tc>
              <w:tc>
                <w:tcPr>
                  <w:tcW w:w="1142" w:type="dxa"/>
                  <w:shd w:val="clear" w:color="auto" w:fill="D9D9D9" w:themeFill="background1" w:themeFillShade="D9"/>
                  <w:tcMar>
                    <w:top w:w="28" w:type="dxa"/>
                    <w:bottom w:w="28" w:type="dxa"/>
                  </w:tcMar>
                </w:tcPr>
                <w:p w14:paraId="447AD404" w14:textId="5601CE01" w:rsidR="00AB541D" w:rsidRPr="00C22D9C" w:rsidRDefault="00AB541D" w:rsidP="00AB541D">
                  <w:pPr>
                    <w:pStyle w:val="LektionenNMG"/>
                  </w:pPr>
                </w:p>
              </w:tc>
            </w:tr>
            <w:tr w:rsidR="00AB541D" w14:paraId="38E29122" w14:textId="77777777" w:rsidTr="00E80472">
              <w:trPr>
                <w:trHeight w:val="170"/>
                <w:jc w:val="center"/>
              </w:trPr>
              <w:tc>
                <w:tcPr>
                  <w:tcW w:w="4309" w:type="dxa"/>
                  <w:gridSpan w:val="2"/>
                  <w:tcMar>
                    <w:top w:w="28" w:type="dxa"/>
                    <w:bottom w:w="28" w:type="dxa"/>
                  </w:tcMar>
                </w:tcPr>
                <w:p w14:paraId="0BD6575F" w14:textId="236E124E" w:rsidR="00AB541D" w:rsidRPr="00C22D9C" w:rsidRDefault="00AB541D" w:rsidP="00AB541D">
                  <w:pPr>
                    <w:pStyle w:val="TitelNMG"/>
                  </w:pPr>
                  <w:r>
                    <w:t>«Früher und heute –</w:t>
                  </w:r>
                  <w:r w:rsidRPr="00C522C0">
                    <w:t xml:space="preserve"> die Zeit vor 100 Jahren entdecken</w:t>
                  </w:r>
                  <w:r w:rsidRPr="00913167">
                    <w:t>»</w:t>
                  </w:r>
                </w:p>
              </w:tc>
            </w:tr>
            <w:tr w:rsidR="004A1E77" w:rsidRPr="00826D0B" w14:paraId="1FF5B5E4" w14:textId="77777777" w:rsidTr="006C6D98">
              <w:trPr>
                <w:trHeight w:val="3487"/>
                <w:jc w:val="center"/>
              </w:trPr>
              <w:tc>
                <w:tcPr>
                  <w:tcW w:w="4309" w:type="dxa"/>
                  <w:gridSpan w:val="2"/>
                </w:tcPr>
                <w:p w14:paraId="66E692FA" w14:textId="00436F80" w:rsidR="004A1E77" w:rsidRPr="00E457E6" w:rsidRDefault="0068359C" w:rsidP="004A1E77">
                  <w:pPr>
                    <w:pStyle w:val="UntertitelNMG"/>
                    <w:rPr>
                      <w:lang w:val="it-IT"/>
                    </w:rPr>
                  </w:pPr>
                  <w:proofErr w:type="spellStart"/>
                  <w:r w:rsidRPr="00E457E6">
                    <w:rPr>
                      <w:lang w:val="it-IT"/>
                    </w:rPr>
                    <w:t>Kompetenzstufen</w:t>
                  </w:r>
                  <w:proofErr w:type="spellEnd"/>
                </w:p>
                <w:p w14:paraId="36A1618E" w14:textId="7CFDF515" w:rsidR="004A1E77" w:rsidRPr="00E457E6" w:rsidRDefault="00AB541D" w:rsidP="004A1E77">
                  <w:pPr>
                    <w:pStyle w:val="TextNMG"/>
                    <w:rPr>
                      <w:rStyle w:val="Hyperlink"/>
                      <w:sz w:val="10"/>
                      <w:szCs w:val="10"/>
                      <w:lang w:val="it-IT"/>
                    </w:rPr>
                  </w:pPr>
                  <w:r w:rsidRPr="00E457E6">
                    <w:rPr>
                      <w:lang w:val="it-IT"/>
                    </w:rPr>
                    <w:t xml:space="preserve">NMG </w:t>
                  </w:r>
                  <w:hyperlink r:id="rId27" w:history="1">
                    <w:r w:rsidRPr="00E457E6">
                      <w:rPr>
                        <w:rStyle w:val="Hyperlink"/>
                        <w:szCs w:val="10"/>
                        <w:lang w:val="it-IT"/>
                      </w:rPr>
                      <w:t>9.2/b/c</w:t>
                    </w:r>
                  </w:hyperlink>
                  <w:r w:rsidRPr="00E457E6">
                    <w:rPr>
                      <w:lang w:val="it-IT"/>
                    </w:rPr>
                    <w:t xml:space="preserve">, </w:t>
                  </w:r>
                  <w:hyperlink r:id="rId28" w:history="1">
                    <w:r w:rsidRPr="00E457E6">
                      <w:rPr>
                        <w:rStyle w:val="Hyperlink"/>
                        <w:szCs w:val="10"/>
                        <w:lang w:val="it-IT"/>
                      </w:rPr>
                      <w:t>9.3a</w:t>
                    </w:r>
                  </w:hyperlink>
                  <w:r w:rsidRPr="00E457E6">
                    <w:rPr>
                      <w:lang w:val="it-IT"/>
                    </w:rPr>
                    <w:t xml:space="preserve">, </w:t>
                  </w:r>
                  <w:hyperlink r:id="rId29" w:history="1">
                    <w:r w:rsidRPr="00E457E6">
                      <w:rPr>
                        <w:rStyle w:val="Hyperlink"/>
                        <w:szCs w:val="10"/>
                        <w:lang w:val="it-IT"/>
                      </w:rPr>
                      <w:t>9.4a</w:t>
                    </w:r>
                  </w:hyperlink>
                  <w:r w:rsidRPr="00E457E6">
                    <w:rPr>
                      <w:lang w:val="it-IT"/>
                    </w:rPr>
                    <w:t xml:space="preserve">, </w:t>
                  </w:r>
                  <w:hyperlink r:id="rId30" w:history="1">
                    <w:r w:rsidRPr="00E457E6">
                      <w:rPr>
                        <w:rStyle w:val="Hyperlink"/>
                        <w:szCs w:val="10"/>
                        <w:lang w:val="it-IT"/>
                      </w:rPr>
                      <w:t>9.1a/b/c/d/e</w:t>
                    </w:r>
                  </w:hyperlink>
                  <w:r w:rsidRPr="00E457E6">
                    <w:rPr>
                      <w:lang w:val="it-IT"/>
                    </w:rPr>
                    <w:t xml:space="preserve">, </w:t>
                  </w:r>
                  <w:hyperlink r:id="rId31" w:history="1">
                    <w:r w:rsidRPr="00E457E6">
                      <w:rPr>
                        <w:rStyle w:val="Hyperlink"/>
                        <w:szCs w:val="10"/>
                        <w:lang w:val="it-IT"/>
                      </w:rPr>
                      <w:t>6.5a/b</w:t>
                    </w:r>
                  </w:hyperlink>
                </w:p>
                <w:p w14:paraId="0D8EEA9B" w14:textId="77777777" w:rsidR="006C6D98" w:rsidRPr="00E80472" w:rsidRDefault="006C6D98" w:rsidP="006C6D98">
                  <w:pPr>
                    <w:pStyle w:val="UntertitelNMG"/>
                  </w:pPr>
                  <w:r>
                    <w:t>Sachkonzepte (</w:t>
                  </w:r>
                  <w:r w:rsidRPr="00E80472">
                    <w:t>Inhalte, Begriffe</w:t>
                  </w:r>
                  <w:r>
                    <w:t>)</w:t>
                  </w:r>
                </w:p>
                <w:p w14:paraId="6CD88E81" w14:textId="295BF048" w:rsidR="004A1E77" w:rsidRDefault="00D44E5F" w:rsidP="004A1E77">
                  <w:pPr>
                    <w:pStyle w:val="TextNMG"/>
                  </w:pPr>
                  <w:r>
                    <w:t xml:space="preserve">Dauer und Wandel, Veränderungen im Alltag, </w:t>
                  </w:r>
                  <w:r w:rsidR="0058630E" w:rsidRPr="0058630E">
                    <w:t>Alltagsgeräte</w:t>
                  </w:r>
                </w:p>
                <w:p w14:paraId="4ADFDB8E" w14:textId="77777777" w:rsidR="004A1E77" w:rsidRDefault="004A1E77" w:rsidP="004A1E77">
                  <w:pPr>
                    <w:pStyle w:val="UntertitelNMG"/>
                  </w:pPr>
                  <w:r w:rsidRPr="00826D0B">
                    <w:t>DAH</w:t>
                  </w:r>
                </w:p>
                <w:p w14:paraId="08F6B79F" w14:textId="19020DD3" w:rsidR="004A1E77" w:rsidRPr="003E706E" w:rsidRDefault="00AB541D" w:rsidP="004A1E77">
                  <w:pPr>
                    <w:pStyle w:val="TextNMG"/>
                    <w:rPr>
                      <w:color w:val="0563C1" w:themeColor="hyperlink"/>
                      <w:sz w:val="10"/>
                      <w:u w:val="single"/>
                    </w:rPr>
                  </w:pPr>
                  <w:r w:rsidRPr="00AB541D">
                    <w:t>betrachten, Fragen stellen, vermuten, vergleichen</w:t>
                  </w:r>
                </w:p>
                <w:p w14:paraId="0E9FF97D" w14:textId="77777777" w:rsidR="004A1E77" w:rsidRDefault="004A1E77" w:rsidP="004A1E77">
                  <w:pPr>
                    <w:pStyle w:val="UntertitelNMG"/>
                  </w:pPr>
                  <w:r w:rsidRPr="00826D0B">
                    <w:t>Querverweise</w:t>
                  </w:r>
                </w:p>
                <w:p w14:paraId="2A32E037" w14:textId="7E017B1F" w:rsidR="004A1E77" w:rsidRDefault="00F051CB" w:rsidP="004A1E77">
                  <w:pPr>
                    <w:pStyle w:val="TextNMG"/>
                  </w:pPr>
                  <w:hyperlink r:id="rId32" w:history="1">
                    <w:r w:rsidR="00AB541D" w:rsidRPr="00AB541D">
                      <w:rPr>
                        <w:rStyle w:val="Hyperlink"/>
                        <w:szCs w:val="10"/>
                      </w:rPr>
                      <w:t>EZ 3/8</w:t>
                    </w:r>
                  </w:hyperlink>
                  <w:r w:rsidR="0058630E">
                    <w:t>, Deutsch, Gestalten</w:t>
                  </w:r>
                </w:p>
                <w:p w14:paraId="7CD07378" w14:textId="6336F1AB" w:rsidR="004A1E77" w:rsidRDefault="004A1E77" w:rsidP="004A1E77">
                  <w:pPr>
                    <w:pStyle w:val="UntertitelNMG"/>
                  </w:pPr>
                  <w:r>
                    <w:t>Le</w:t>
                  </w:r>
                  <w:r w:rsidRPr="00826D0B">
                    <w:t>r</w:t>
                  </w:r>
                  <w:r>
                    <w:t>n</w:t>
                  </w:r>
                  <w:r w:rsidRPr="00826D0B">
                    <w:t>- und Lehrmaterial</w:t>
                  </w:r>
                  <w:r>
                    <w:t>ien</w:t>
                  </w:r>
                  <w:r w:rsidR="00087FEE">
                    <w:t xml:space="preserve"> / ALO</w:t>
                  </w:r>
                </w:p>
                <w:p w14:paraId="25D75D78" w14:textId="77777777" w:rsidR="00D44E5F" w:rsidRDefault="000C758E" w:rsidP="00D44E5F">
                  <w:pPr>
                    <w:pStyle w:val="AufzhlungNMG"/>
                  </w:pPr>
                  <w:r w:rsidRPr="000C758E">
                    <w:t>Dossier 4</w:t>
                  </w:r>
                  <w:r w:rsidR="00D44E5F">
                    <w:t xml:space="preserve"> </w:t>
                  </w:r>
                  <w:r w:rsidRPr="000C758E">
                    <w:t>bis</w:t>
                  </w:r>
                  <w:r w:rsidR="00D44E5F">
                    <w:t xml:space="preserve"> </w:t>
                  </w:r>
                  <w:r w:rsidRPr="000C758E">
                    <w:t>8</w:t>
                  </w:r>
                  <w:r w:rsidR="00D44E5F">
                    <w:t xml:space="preserve"> «Früher und </w:t>
                  </w:r>
                  <w:proofErr w:type="spellStart"/>
                  <w:r w:rsidR="00D44E5F">
                    <w:t>Heute</w:t>
                  </w:r>
                  <w:proofErr w:type="spellEnd"/>
                  <w:r w:rsidR="00D44E5F">
                    <w:t>»</w:t>
                  </w:r>
                </w:p>
                <w:p w14:paraId="467FEB9B" w14:textId="4AB043B8" w:rsidR="00E457E6" w:rsidRDefault="00E457E6" w:rsidP="00D44E5F">
                  <w:pPr>
                    <w:pStyle w:val="AufzhlungNMG"/>
                  </w:pPr>
                  <w:r>
                    <w:t xml:space="preserve">Hist. Museum / Schaudepot St. Katharinental </w:t>
                  </w:r>
                </w:p>
                <w:p w14:paraId="21C17E3A" w14:textId="77777777" w:rsidR="00E80472" w:rsidRDefault="00E80472" w:rsidP="00E80472">
                  <w:pPr>
                    <w:pStyle w:val="UntertitelNMG"/>
                  </w:pPr>
                  <w:r w:rsidRPr="00826D0B">
                    <w:t>Dokumentation/Darstellung</w:t>
                  </w:r>
                </w:p>
                <w:p w14:paraId="585F9558" w14:textId="77777777" w:rsidR="00D44E5F" w:rsidRDefault="000C758E" w:rsidP="00D44E5F">
                  <w:pPr>
                    <w:pStyle w:val="AufzhlungNMG"/>
                  </w:pPr>
                  <w:r w:rsidRPr="000C758E">
                    <w:t>Museum mit alt</w:t>
                  </w:r>
                  <w:r w:rsidR="00D44E5F">
                    <w:t>en Gegenständen, Museumsbesuch</w:t>
                  </w:r>
                </w:p>
                <w:p w14:paraId="72577F74" w14:textId="101DC820" w:rsidR="00E80472" w:rsidRDefault="00D44E5F" w:rsidP="00D44E5F">
                  <w:pPr>
                    <w:pStyle w:val="AufzhlungNMG"/>
                  </w:pPr>
                  <w:r>
                    <w:t xml:space="preserve">Grosselterntag: </w:t>
                  </w:r>
                  <w:r w:rsidR="000C758E" w:rsidRPr="000C758E">
                    <w:t xml:space="preserve">Freizeit, Material und Konsum von Früher und </w:t>
                  </w:r>
                  <w:r w:rsidRPr="000C758E">
                    <w:t>heute</w:t>
                  </w:r>
                  <w:r w:rsidR="000C758E" w:rsidRPr="000C758E">
                    <w:t xml:space="preserve"> vergleichen</w:t>
                  </w:r>
                </w:p>
                <w:p w14:paraId="41B2AD19" w14:textId="77777777" w:rsidR="004A1E77" w:rsidRDefault="004A1E77" w:rsidP="004A1E77">
                  <w:pPr>
                    <w:pStyle w:val="UntertitelNMG"/>
                  </w:pPr>
                  <w:r>
                    <w:t>Begutachtung/Bewertung</w:t>
                  </w:r>
                </w:p>
                <w:p w14:paraId="16B45A37" w14:textId="6677F4CB" w:rsidR="004A1E77" w:rsidRPr="00875AE3" w:rsidRDefault="000C758E" w:rsidP="004A1E77">
                  <w:pPr>
                    <w:pStyle w:val="TextNMG"/>
                  </w:pPr>
                  <w:r w:rsidRPr="000C758E">
                    <w:t>Wie weit könne</w:t>
                  </w:r>
                  <w:r w:rsidR="00D44E5F">
                    <w:t xml:space="preserve">n alte Gegenstände beschrieben </w:t>
                  </w:r>
                  <w:r w:rsidRPr="000C758E">
                    <w:t>und mit heutigen verglichen werden?</w:t>
                  </w:r>
                </w:p>
              </w:tc>
            </w:tr>
          </w:tbl>
          <w:p w14:paraId="304FB15D" w14:textId="77777777" w:rsidR="004A1E77" w:rsidRPr="004A1E77" w:rsidRDefault="004A1E77" w:rsidP="004A1E77">
            <w:pPr>
              <w:rPr>
                <w:rFonts w:ascii="Arial" w:hAnsi="Arial" w:cs="Arial"/>
                <w:sz w:val="16"/>
                <w:szCs w:val="16"/>
              </w:rPr>
            </w:pPr>
          </w:p>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407"/>
              <w:gridCol w:w="902"/>
            </w:tblGrid>
            <w:tr w:rsidR="00AB541D" w14:paraId="079B354C" w14:textId="77777777" w:rsidTr="00AB541D">
              <w:trPr>
                <w:trHeight w:val="170"/>
                <w:jc w:val="center"/>
              </w:trPr>
              <w:tc>
                <w:tcPr>
                  <w:tcW w:w="3407" w:type="dxa"/>
                  <w:shd w:val="clear" w:color="auto" w:fill="D9D9D9" w:themeFill="background1" w:themeFillShade="D9"/>
                  <w:tcMar>
                    <w:top w:w="28" w:type="dxa"/>
                    <w:bottom w:w="28" w:type="dxa"/>
                  </w:tcMar>
                </w:tcPr>
                <w:p w14:paraId="40BF538E" w14:textId="2952461F" w:rsidR="00AB541D" w:rsidRPr="00746D3F" w:rsidRDefault="00AB541D" w:rsidP="00AB541D">
                  <w:pPr>
                    <w:pStyle w:val="LerngegenstandNMG"/>
                  </w:pPr>
                  <w:r w:rsidRPr="00C522C0">
                    <w:t>Leben hier und in fremden Gebieten der Erde</w:t>
                  </w:r>
                </w:p>
              </w:tc>
              <w:tc>
                <w:tcPr>
                  <w:tcW w:w="902" w:type="dxa"/>
                  <w:shd w:val="clear" w:color="auto" w:fill="D9D9D9" w:themeFill="background1" w:themeFillShade="D9"/>
                  <w:tcMar>
                    <w:top w:w="28" w:type="dxa"/>
                    <w:bottom w:w="28" w:type="dxa"/>
                  </w:tcMar>
                </w:tcPr>
                <w:p w14:paraId="06F53266" w14:textId="1E48ECFC" w:rsidR="00AB541D" w:rsidRPr="00C22D9C" w:rsidRDefault="00AB541D" w:rsidP="00AB541D">
                  <w:pPr>
                    <w:pStyle w:val="LektionenNMG"/>
                  </w:pPr>
                </w:p>
              </w:tc>
            </w:tr>
            <w:tr w:rsidR="00AB541D" w14:paraId="1DBFB21E" w14:textId="77777777" w:rsidTr="00F91FEB">
              <w:trPr>
                <w:trHeight w:val="170"/>
                <w:jc w:val="center"/>
              </w:trPr>
              <w:tc>
                <w:tcPr>
                  <w:tcW w:w="4309" w:type="dxa"/>
                  <w:gridSpan w:val="2"/>
                  <w:tcMar>
                    <w:top w:w="28" w:type="dxa"/>
                    <w:bottom w:w="28" w:type="dxa"/>
                  </w:tcMar>
                </w:tcPr>
                <w:p w14:paraId="68584799" w14:textId="66DB0A40" w:rsidR="00AB541D" w:rsidRPr="00C22D9C" w:rsidRDefault="00AB541D" w:rsidP="00AB541D">
                  <w:pPr>
                    <w:pStyle w:val="TitelNMG"/>
                  </w:pPr>
                  <w:r>
                    <w:t>«</w:t>
                  </w:r>
                  <w:r w:rsidRPr="00C522C0">
                    <w:t>Reise um die Welt</w:t>
                  </w:r>
                  <w:r w:rsidRPr="00913167">
                    <w:t>»</w:t>
                  </w:r>
                </w:p>
              </w:tc>
            </w:tr>
            <w:tr w:rsidR="006C6D98" w:rsidRPr="00826D0B" w14:paraId="1945257B" w14:textId="77777777" w:rsidTr="00F91FEB">
              <w:trPr>
                <w:trHeight w:val="3487"/>
                <w:jc w:val="center"/>
              </w:trPr>
              <w:tc>
                <w:tcPr>
                  <w:tcW w:w="4309" w:type="dxa"/>
                  <w:gridSpan w:val="2"/>
                </w:tcPr>
                <w:p w14:paraId="5E20F433" w14:textId="00122C7F" w:rsidR="006C6D98" w:rsidRPr="00E457E6" w:rsidRDefault="0068359C" w:rsidP="006C6D98">
                  <w:pPr>
                    <w:pStyle w:val="UntertitelNMG"/>
                  </w:pPr>
                  <w:r w:rsidRPr="00E457E6">
                    <w:t>Kompetenzstufen</w:t>
                  </w:r>
                </w:p>
                <w:p w14:paraId="3145376C" w14:textId="79188B0B" w:rsidR="006C6D98" w:rsidRPr="00B10B8B" w:rsidRDefault="00AB541D" w:rsidP="006C6D98">
                  <w:pPr>
                    <w:pStyle w:val="TextNMG"/>
                    <w:rPr>
                      <w:rStyle w:val="Hyperlink"/>
                      <w:sz w:val="10"/>
                      <w:szCs w:val="10"/>
                    </w:rPr>
                  </w:pPr>
                  <w:r w:rsidRPr="00B10B8B">
                    <w:t xml:space="preserve">NMG </w:t>
                  </w:r>
                  <w:hyperlink r:id="rId33" w:history="1">
                    <w:r w:rsidRPr="00B10B8B">
                      <w:rPr>
                        <w:rStyle w:val="Hyperlink"/>
                        <w:szCs w:val="10"/>
                      </w:rPr>
                      <w:t>7.2a/b/c</w:t>
                    </w:r>
                  </w:hyperlink>
                  <w:r w:rsidRPr="00B10B8B">
                    <w:t xml:space="preserve">, </w:t>
                  </w:r>
                  <w:hyperlink r:id="rId34" w:history="1">
                    <w:r w:rsidRPr="00B10B8B">
                      <w:rPr>
                        <w:rStyle w:val="Hyperlink"/>
                        <w:szCs w:val="10"/>
                      </w:rPr>
                      <w:t>7.3a/b/c</w:t>
                    </w:r>
                  </w:hyperlink>
                  <w:r w:rsidRPr="00B10B8B">
                    <w:t xml:space="preserve">, </w:t>
                  </w:r>
                  <w:hyperlink r:id="rId35" w:history="1">
                    <w:r w:rsidRPr="00B10B8B">
                      <w:rPr>
                        <w:rStyle w:val="Hyperlink"/>
                        <w:szCs w:val="10"/>
                      </w:rPr>
                      <w:t>7.4a/b</w:t>
                    </w:r>
                  </w:hyperlink>
                </w:p>
                <w:p w14:paraId="476BFD7B" w14:textId="77777777" w:rsidR="006C6D98" w:rsidRPr="00E80472" w:rsidRDefault="006C6D98" w:rsidP="006C6D98">
                  <w:pPr>
                    <w:pStyle w:val="UntertitelNMG"/>
                  </w:pPr>
                  <w:r>
                    <w:t>Sachkonzepte (</w:t>
                  </w:r>
                  <w:r w:rsidRPr="00E80472">
                    <w:t>Inhalte, Begriffe</w:t>
                  </w:r>
                  <w:r>
                    <w:t>)</w:t>
                  </w:r>
                </w:p>
                <w:p w14:paraId="14E829F5" w14:textId="0AEECF67" w:rsidR="006C6D98" w:rsidRDefault="00D44E5F" w:rsidP="006C6D98">
                  <w:pPr>
                    <w:pStyle w:val="TextNMG"/>
                  </w:pPr>
                  <w:r>
                    <w:t>U</w:t>
                  </w:r>
                  <w:r w:rsidR="0058630E" w:rsidRPr="0058630E">
                    <w:t>nterschiedliche Lebensweisen (Alterität), ferne Gebiete der Erde (räumliche Orientierung), Merkmale von Räumen</w:t>
                  </w:r>
                </w:p>
                <w:p w14:paraId="299E606A" w14:textId="77777777" w:rsidR="006C6D98" w:rsidRDefault="006C6D98" w:rsidP="006C6D98">
                  <w:pPr>
                    <w:pStyle w:val="UntertitelNMG"/>
                  </w:pPr>
                  <w:r w:rsidRPr="00826D0B">
                    <w:t>DAH</w:t>
                  </w:r>
                </w:p>
                <w:p w14:paraId="3BE59621" w14:textId="4D14C5E4" w:rsidR="006C6D98" w:rsidRPr="003E706E" w:rsidRDefault="00AB541D" w:rsidP="006C6D98">
                  <w:pPr>
                    <w:pStyle w:val="TextNMG"/>
                    <w:rPr>
                      <w:color w:val="0563C1" w:themeColor="hyperlink"/>
                      <w:sz w:val="10"/>
                      <w:u w:val="single"/>
                    </w:rPr>
                  </w:pPr>
                  <w:r w:rsidRPr="00AB541D">
                    <w:t>beschreiben, erkennen, ordnen, austauschen</w:t>
                  </w:r>
                </w:p>
                <w:p w14:paraId="71BD3EBC" w14:textId="77777777" w:rsidR="006C6D98" w:rsidRDefault="006C6D98" w:rsidP="006C6D98">
                  <w:pPr>
                    <w:pStyle w:val="UntertitelNMG"/>
                  </w:pPr>
                  <w:r w:rsidRPr="00826D0B">
                    <w:t>Querverweise</w:t>
                  </w:r>
                </w:p>
                <w:p w14:paraId="041CAED5" w14:textId="507EC983" w:rsidR="006C6D98" w:rsidRDefault="00F051CB" w:rsidP="006C6D98">
                  <w:pPr>
                    <w:pStyle w:val="TextNMG"/>
                  </w:pPr>
                  <w:hyperlink r:id="rId36" w:history="1">
                    <w:r w:rsidR="00AB541D" w:rsidRPr="00AB541D">
                      <w:rPr>
                        <w:rStyle w:val="Hyperlink"/>
                        <w:szCs w:val="10"/>
                      </w:rPr>
                      <w:t>EZ 2/4</w:t>
                    </w:r>
                  </w:hyperlink>
                  <w:r w:rsidR="00AB541D" w:rsidRPr="00AB541D">
                    <w:t xml:space="preserve">, </w:t>
                  </w:r>
                  <w:r w:rsidR="0058630E">
                    <w:t>Musik</w:t>
                  </w:r>
                </w:p>
                <w:p w14:paraId="5B6BD0A8" w14:textId="398FCD4F" w:rsidR="006C6D98" w:rsidRDefault="006C6D98" w:rsidP="006C6D98">
                  <w:pPr>
                    <w:pStyle w:val="UntertitelNMG"/>
                  </w:pPr>
                  <w:r>
                    <w:t>Le</w:t>
                  </w:r>
                  <w:r w:rsidRPr="00826D0B">
                    <w:t>r</w:t>
                  </w:r>
                  <w:r>
                    <w:t>n</w:t>
                  </w:r>
                  <w:r w:rsidRPr="00826D0B">
                    <w:t>- und Lehrmaterial</w:t>
                  </w:r>
                  <w:r>
                    <w:t>ien</w:t>
                  </w:r>
                  <w:r w:rsidR="00087FEE">
                    <w:t xml:space="preserve"> ALO</w:t>
                  </w:r>
                </w:p>
                <w:p w14:paraId="70958BFE" w14:textId="51EF93CA" w:rsidR="008933A0" w:rsidRDefault="008933A0" w:rsidP="008933A0">
                  <w:pPr>
                    <w:pStyle w:val="AufzhlungNMG"/>
                  </w:pPr>
                  <w:r w:rsidRPr="008933A0">
                    <w:t xml:space="preserve">Dossier Weitblick (4bis8) </w:t>
                  </w:r>
                  <w:r>
                    <w:t>– «U</w:t>
                  </w:r>
                  <w:r w:rsidRPr="008933A0">
                    <w:t>nterwegs sein – neues entdecken</w:t>
                  </w:r>
                  <w:r>
                    <w:t>»</w:t>
                  </w:r>
                </w:p>
                <w:p w14:paraId="5230AE79" w14:textId="0E085445" w:rsidR="006C6D98" w:rsidRPr="00D44E5F" w:rsidRDefault="00D44E5F" w:rsidP="008933A0">
                  <w:pPr>
                    <w:pStyle w:val="AufzhlungNMG"/>
                  </w:pPr>
                  <w:r>
                    <w:t xml:space="preserve">DVD «Kinder auf dem Weg» </w:t>
                  </w:r>
                  <w:r w:rsidRPr="00D44E5F">
                    <w:t xml:space="preserve">(siehe </w:t>
                  </w:r>
                  <w:hyperlink r:id="rId37" w:history="1">
                    <w:r w:rsidRPr="00D44E5F">
                      <w:rPr>
                        <w:rStyle w:val="Hyperlink"/>
                        <w:iCs/>
                        <w:szCs w:val="10"/>
                      </w:rPr>
                      <w:t>www.filmeeinewelt.ch</w:t>
                    </w:r>
                  </w:hyperlink>
                  <w:r w:rsidRPr="00D44E5F">
                    <w:t>)</w:t>
                  </w:r>
                </w:p>
                <w:p w14:paraId="30A231F2" w14:textId="77777777" w:rsidR="006C6D98" w:rsidRDefault="006C6D98" w:rsidP="006C6D98">
                  <w:pPr>
                    <w:pStyle w:val="UntertitelNMG"/>
                  </w:pPr>
                  <w:r w:rsidRPr="00826D0B">
                    <w:t>Dokumentation/Darstellung</w:t>
                  </w:r>
                </w:p>
                <w:p w14:paraId="5962F085" w14:textId="3C194C78" w:rsidR="006C6D98" w:rsidRDefault="000C758E" w:rsidP="006C6D98">
                  <w:pPr>
                    <w:pStyle w:val="TextNMG"/>
                  </w:pPr>
                  <w:r w:rsidRPr="000C758E">
                    <w:t>Kinder erstellen Portraits de</w:t>
                  </w:r>
                  <w:r w:rsidR="00D44E5F">
                    <w:t>s Beispiels aus dem Unterricht (</w:t>
                  </w:r>
                  <w:r w:rsidRPr="000C758E">
                    <w:t>ev</w:t>
                  </w:r>
                  <w:r w:rsidR="00D44E5F">
                    <w:t>tl.</w:t>
                  </w:r>
                  <w:r w:rsidRPr="000C758E">
                    <w:t xml:space="preserve"> Zusammenarbeit mi</w:t>
                  </w:r>
                  <w:r w:rsidR="00D44E5F">
                    <w:t>t Eltern mit Herkunft aus anderen</w:t>
                  </w:r>
                  <w:r w:rsidRPr="000C758E">
                    <w:t xml:space="preserve"> Ländern) </w:t>
                  </w:r>
                </w:p>
                <w:p w14:paraId="43B215D4" w14:textId="77777777" w:rsidR="006C6D98" w:rsidRDefault="006C6D98" w:rsidP="006C6D98">
                  <w:pPr>
                    <w:pStyle w:val="UntertitelNMG"/>
                  </w:pPr>
                  <w:r>
                    <w:t>Begutachtung/Bewertung</w:t>
                  </w:r>
                </w:p>
                <w:p w14:paraId="358A64AE" w14:textId="31976705" w:rsidR="006C6D98" w:rsidRPr="00875AE3" w:rsidRDefault="000C758E" w:rsidP="006C6D98">
                  <w:pPr>
                    <w:pStyle w:val="TextNMG"/>
                  </w:pPr>
                  <w:r w:rsidRPr="000C758E">
                    <w:t>Ist ein Bewusstsein für andere Lebensweisen da? Wie bezieht das Kind Informationen? Wie erschliesst das Kind Handlungssituationen oder visuelle Darstellungen?</w:t>
                  </w:r>
                  <w:r w:rsidR="00D44E5F">
                    <w:t xml:space="preserve"> </w:t>
                  </w:r>
                  <w:r w:rsidRPr="000C758E">
                    <w:t>Wie kann das Kind seine Ergebnisse dokumentieren?</w:t>
                  </w:r>
                </w:p>
              </w:tc>
            </w:tr>
          </w:tbl>
          <w:p w14:paraId="2CABA187" w14:textId="6376442D" w:rsidR="00E03714" w:rsidRDefault="00E03714" w:rsidP="00E03714">
            <w:pPr>
              <w:rPr>
                <w:rFonts w:ascii="Arial" w:hAnsi="Arial" w:cs="Arial"/>
                <w:sz w:val="16"/>
                <w:szCs w:val="16"/>
              </w:rPr>
            </w:pPr>
          </w:p>
          <w:p w14:paraId="4B225B66" w14:textId="77777777" w:rsidR="004421F8" w:rsidRPr="00E03714" w:rsidRDefault="004421F8" w:rsidP="00E03714">
            <w:pPr>
              <w:rPr>
                <w:rFonts w:ascii="Arial" w:hAnsi="Arial" w:cs="Arial"/>
                <w:sz w:val="16"/>
                <w:szCs w:val="16"/>
              </w:rPr>
            </w:pPr>
          </w:p>
          <w:p w14:paraId="5945DB65" w14:textId="67FE951E" w:rsidR="00E03714" w:rsidRPr="00E03714" w:rsidRDefault="00E03714" w:rsidP="00E03714">
            <w:pPr>
              <w:rPr>
                <w:rFonts w:ascii="Arial" w:hAnsi="Arial" w:cs="Arial"/>
                <w:sz w:val="16"/>
                <w:szCs w:val="16"/>
              </w:rPr>
            </w:pPr>
          </w:p>
          <w:p w14:paraId="67801A91" w14:textId="77777777" w:rsidR="00E03714" w:rsidRPr="00E03714" w:rsidRDefault="00E03714" w:rsidP="00E03714">
            <w:pPr>
              <w:rPr>
                <w:rFonts w:ascii="Arial" w:hAnsi="Arial" w:cs="Arial"/>
                <w:sz w:val="16"/>
                <w:szCs w:val="16"/>
              </w:rPr>
            </w:pPr>
          </w:p>
          <w:p w14:paraId="54F4C734" w14:textId="4D8AF905" w:rsidR="004A1E77" w:rsidRPr="00E03714" w:rsidRDefault="004A1E77" w:rsidP="00E03714">
            <w:pPr>
              <w:rPr>
                <w:rFonts w:ascii="Arial" w:hAnsi="Arial" w:cs="Arial"/>
                <w:sz w:val="16"/>
                <w:szCs w:val="16"/>
              </w:rPr>
            </w:pPr>
          </w:p>
        </w:tc>
      </w:tr>
      <w:tr w:rsidR="004A1E77" w:rsidRPr="00376613" w14:paraId="1E123580" w14:textId="77777777" w:rsidTr="00AE4E2C">
        <w:trPr>
          <w:gridAfter w:val="1"/>
          <w:wAfter w:w="233" w:type="dxa"/>
          <w:trHeight w:val="276"/>
        </w:trPr>
        <w:tc>
          <w:tcPr>
            <w:tcW w:w="524" w:type="dxa"/>
            <w:gridSpan w:val="2"/>
            <w:vMerge/>
            <w:tcBorders>
              <w:right w:val="single" w:sz="12" w:space="0" w:color="F9F1D9"/>
            </w:tcBorders>
          </w:tcPr>
          <w:p w14:paraId="41B8012A" w14:textId="77777777" w:rsidR="004A1E77" w:rsidRPr="00376613" w:rsidRDefault="004A1E77" w:rsidP="004A1E77">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Mar>
              <w:top w:w="170" w:type="dxa"/>
              <w:bottom w:w="170" w:type="dxa"/>
            </w:tcMar>
          </w:tcPr>
          <w:p w14:paraId="4B117881" w14:textId="77777777" w:rsidR="004A1E77" w:rsidRPr="00956435" w:rsidRDefault="004A1E77" w:rsidP="004A1E77">
            <w:pPr>
              <w:rPr>
                <w:rFonts w:ascii="Arial" w:hAnsi="Arial" w:cs="Arial"/>
                <w:sz w:val="12"/>
                <w:szCs w:val="12"/>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Mar>
              <w:top w:w="0" w:type="dxa"/>
              <w:bottom w:w="0" w:type="dxa"/>
            </w:tcMar>
          </w:tcPr>
          <w:p w14:paraId="7848DB4E" w14:textId="77777777" w:rsidR="004A1E77" w:rsidRPr="00956435" w:rsidRDefault="004A1E77" w:rsidP="004A1E77">
            <w:pPr>
              <w:jc w:val="center"/>
              <w:rPr>
                <w:rFonts w:ascii="Arial" w:hAnsi="Arial" w:cs="Arial"/>
                <w:sz w:val="12"/>
                <w:szCs w:val="12"/>
              </w:rPr>
            </w:pPr>
          </w:p>
        </w:tc>
      </w:tr>
      <w:tr w:rsidR="004A1E77" w:rsidRPr="00376613" w14:paraId="3626491F" w14:textId="77777777" w:rsidTr="00AE4E2C">
        <w:trPr>
          <w:gridAfter w:val="1"/>
          <w:wAfter w:w="233" w:type="dxa"/>
          <w:trHeight w:val="276"/>
        </w:trPr>
        <w:tc>
          <w:tcPr>
            <w:tcW w:w="524" w:type="dxa"/>
            <w:gridSpan w:val="2"/>
            <w:vMerge/>
            <w:tcBorders>
              <w:right w:val="single" w:sz="12" w:space="0" w:color="F9F1D9"/>
            </w:tcBorders>
          </w:tcPr>
          <w:p w14:paraId="3B9B3436" w14:textId="77777777" w:rsidR="004A1E77" w:rsidRPr="00376613" w:rsidRDefault="004A1E77" w:rsidP="004A1E77">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Pr>
          <w:p w14:paraId="4C2EC4BF" w14:textId="77777777" w:rsidR="004A1E77" w:rsidRPr="00376613" w:rsidRDefault="004A1E77" w:rsidP="004A1E77">
            <w:pPr>
              <w:rPr>
                <w:rFonts w:ascii="Arial" w:hAnsi="Arial" w:cs="Arial"/>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Pr>
          <w:p w14:paraId="393EB804" w14:textId="77777777" w:rsidR="004A1E77" w:rsidRPr="00376613" w:rsidRDefault="004A1E77" w:rsidP="004A1E77">
            <w:pPr>
              <w:rPr>
                <w:rFonts w:ascii="Arial" w:hAnsi="Arial" w:cs="Arial"/>
              </w:rPr>
            </w:pPr>
          </w:p>
        </w:tc>
      </w:tr>
    </w:tbl>
    <w:p w14:paraId="462B5DCD" w14:textId="181228CA" w:rsidR="00A618E3" w:rsidRDefault="00A618E3" w:rsidP="00826D0B">
      <w:pPr>
        <w:rPr>
          <w:rFonts w:ascii="Arial" w:hAnsi="Arial" w:cs="Arial"/>
          <w:i/>
          <w:sz w:val="16"/>
          <w:szCs w:val="16"/>
        </w:rPr>
      </w:pPr>
    </w:p>
    <w:p w14:paraId="6A8DDEA4" w14:textId="77777777" w:rsidR="0002641A" w:rsidRDefault="0002641A" w:rsidP="0002641A">
      <w:pPr>
        <w:pStyle w:val="TitelNMG"/>
        <w:rPr>
          <w:i/>
        </w:rPr>
      </w:pPr>
      <w:proofErr w:type="spellStart"/>
      <w:r w:rsidRPr="00F56E3C">
        <w:rPr>
          <w:i/>
        </w:rPr>
        <w:t>dgA</w:t>
      </w:r>
      <w:proofErr w:type="spellEnd"/>
      <w:r w:rsidRPr="00F56E3C">
        <w:rPr>
          <w:i/>
        </w:rPr>
        <w:t xml:space="preserve"> = durchgehendes Angebot für das ganze Schuljahr</w:t>
      </w:r>
    </w:p>
    <w:p w14:paraId="5FA3264C" w14:textId="77777777" w:rsidR="0002641A" w:rsidRPr="00A52E60" w:rsidRDefault="0002641A" w:rsidP="0002641A">
      <w:pPr>
        <w:rPr>
          <w:rFonts w:ascii="Arial" w:hAnsi="Arial" w:cs="Arial"/>
          <w:color w:val="7F7F7F" w:themeColor="text1" w:themeTint="80"/>
          <w:sz w:val="15"/>
          <w:szCs w:val="15"/>
        </w:rPr>
      </w:pPr>
      <w:r w:rsidRPr="00A52E60">
        <w:rPr>
          <w:rFonts w:ascii="Arial" w:hAnsi="Arial" w:cs="Arial"/>
          <w:color w:val="000000" w:themeColor="text1"/>
          <w:sz w:val="15"/>
          <w:szCs w:val="15"/>
        </w:rPr>
        <w:t xml:space="preserve">Grundlage des Jahresplans </w:t>
      </w:r>
      <w:r w:rsidRPr="00F32CFB">
        <w:rPr>
          <w:rFonts w:ascii="Arial" w:hAnsi="Arial" w:cs="Arial"/>
          <w:color w:val="000000" w:themeColor="text1"/>
          <w:sz w:val="15"/>
          <w:szCs w:val="15"/>
        </w:rPr>
        <w:t xml:space="preserve">ist der </w:t>
      </w:r>
      <w:hyperlink r:id="rId38" w:history="1">
        <w:r w:rsidRPr="00F32CFB">
          <w:rPr>
            <w:rStyle w:val="Hyperlink"/>
            <w:rFonts w:cs="Arial"/>
            <w:sz w:val="15"/>
            <w:szCs w:val="15"/>
          </w:rPr>
          <w:t>Zyklusplan</w:t>
        </w:r>
      </w:hyperlink>
      <w:r w:rsidRPr="00F32CFB">
        <w:rPr>
          <w:rFonts w:ascii="Arial" w:hAnsi="Arial" w:cs="Arial"/>
          <w:color w:val="000000" w:themeColor="text1"/>
          <w:sz w:val="15"/>
          <w:szCs w:val="15"/>
        </w:rPr>
        <w:t xml:space="preserve"> </w:t>
      </w:r>
      <w:r w:rsidRPr="00F32CFB">
        <w:rPr>
          <w:rFonts w:ascii="Arial" w:hAnsi="Arial" w:cs="Arial"/>
          <w:color w:val="7F7F7F" w:themeColor="text1" w:themeTint="80"/>
          <w:sz w:val="15"/>
          <w:szCs w:val="15"/>
        </w:rPr>
        <w:t>(http://lpbe.ch/3a)</w:t>
      </w:r>
    </w:p>
    <w:p w14:paraId="0BB397F1" w14:textId="77777777" w:rsidR="00A618E3" w:rsidRDefault="00A618E3">
      <w:pPr>
        <w:rPr>
          <w:rFonts w:ascii="Arial" w:hAnsi="Arial" w:cs="Arial"/>
          <w:i/>
          <w:sz w:val="16"/>
          <w:szCs w:val="16"/>
        </w:rPr>
      </w:pPr>
      <w:r>
        <w:rPr>
          <w:rFonts w:ascii="Arial" w:hAnsi="Arial" w:cs="Arial"/>
          <w:i/>
          <w:sz w:val="16"/>
          <w:szCs w:val="16"/>
        </w:rPr>
        <w:br w:type="page"/>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2"/>
        <w:gridCol w:w="82"/>
        <w:gridCol w:w="4583"/>
        <w:gridCol w:w="233"/>
        <w:gridCol w:w="4350"/>
        <w:gridCol w:w="233"/>
      </w:tblGrid>
      <w:tr w:rsidR="006C6D98" w:rsidRPr="00376613" w14:paraId="31B9AE83" w14:textId="77777777" w:rsidTr="00F91FEB">
        <w:trPr>
          <w:trHeight w:hRule="exact" w:val="125"/>
        </w:trPr>
        <w:tc>
          <w:tcPr>
            <w:tcW w:w="442" w:type="dxa"/>
            <w:vMerge w:val="restart"/>
            <w:tcBorders>
              <w:top w:val="single" w:sz="24" w:space="0" w:color="DB8D32"/>
            </w:tcBorders>
            <w:shd w:val="clear" w:color="auto" w:fill="DB8D32"/>
            <w:noWrap/>
            <w:tcMar>
              <w:top w:w="0" w:type="dxa"/>
              <w:right w:w="57" w:type="dxa"/>
            </w:tcMar>
          </w:tcPr>
          <w:p w14:paraId="7A65074F" w14:textId="77777777" w:rsidR="006C6D98" w:rsidRPr="00235348" w:rsidRDefault="006C6D98" w:rsidP="00F051CB">
            <w:pPr>
              <w:spacing w:line="204" w:lineRule="auto"/>
              <w:contextualSpacing/>
              <w:jc w:val="center"/>
              <w:rPr>
                <w:rFonts w:ascii="Arial" w:hAnsi="Arial" w:cs="Arial"/>
                <w:color w:val="FFFFFF" w:themeColor="background1"/>
                <w:sz w:val="44"/>
                <w:szCs w:val="44"/>
              </w:rPr>
            </w:pPr>
          </w:p>
        </w:tc>
        <w:tc>
          <w:tcPr>
            <w:tcW w:w="82" w:type="dxa"/>
            <w:tcBorders>
              <w:top w:val="single" w:sz="24" w:space="0" w:color="DB8D32"/>
              <w:left w:val="nil"/>
            </w:tcBorders>
            <w:shd w:val="clear" w:color="auto" w:fill="FFFFFF" w:themeFill="background1"/>
          </w:tcPr>
          <w:p w14:paraId="10D65FF5" w14:textId="77777777" w:rsidR="006C6D98" w:rsidRPr="00235348" w:rsidRDefault="006C6D98" w:rsidP="00F91FEB">
            <w:pPr>
              <w:rPr>
                <w:rFonts w:ascii="Arial" w:hAnsi="Arial" w:cs="Arial"/>
                <w:color w:val="FFFFFF" w:themeColor="background1"/>
              </w:rPr>
            </w:pPr>
          </w:p>
        </w:tc>
        <w:tc>
          <w:tcPr>
            <w:tcW w:w="4583" w:type="dxa"/>
            <w:vMerge w:val="restart"/>
            <w:tcBorders>
              <w:top w:val="single" w:sz="24" w:space="0" w:color="DB8D32"/>
            </w:tcBorders>
            <w:shd w:val="clear" w:color="auto" w:fill="F9F1D9"/>
            <w:tcMar>
              <w:left w:w="0" w:type="dxa"/>
            </w:tcMar>
          </w:tcPr>
          <w:p w14:paraId="0B2BF008" w14:textId="78767068" w:rsidR="006C6D98" w:rsidRPr="00C22D9C" w:rsidRDefault="006C6D98" w:rsidP="00F91FEB">
            <w:pPr>
              <w:contextualSpacing/>
              <w:jc w:val="center"/>
              <w:rPr>
                <w:rFonts w:ascii="Arial" w:hAnsi="Arial" w:cs="Arial"/>
                <w:sz w:val="22"/>
                <w:szCs w:val="22"/>
              </w:rPr>
            </w:pPr>
            <w:r w:rsidRPr="00C22D9C">
              <w:rPr>
                <w:rFonts w:ascii="Arial" w:hAnsi="Arial" w:cs="Arial"/>
                <w:sz w:val="22"/>
                <w:szCs w:val="22"/>
              </w:rPr>
              <w:t xml:space="preserve">Quartal </w:t>
            </w:r>
            <w:r w:rsidR="00AB541D">
              <w:rPr>
                <w:rFonts w:ascii="Arial" w:hAnsi="Arial" w:cs="Arial"/>
                <w:sz w:val="22"/>
                <w:szCs w:val="22"/>
              </w:rPr>
              <w:t>3</w:t>
            </w:r>
          </w:p>
          <w:p w14:paraId="2FA414F6" w14:textId="77777777" w:rsidR="006C6D98" w:rsidRPr="00C22D9C" w:rsidRDefault="006C6D98" w:rsidP="00F91FEB">
            <w:pPr>
              <w:contextualSpacing/>
              <w:jc w:val="center"/>
              <w:rPr>
                <w:rFonts w:ascii="Arial" w:hAnsi="Arial" w:cs="Arial"/>
                <w:sz w:val="13"/>
                <w:szCs w:val="13"/>
              </w:rPr>
            </w:pPr>
            <w:r>
              <w:rPr>
                <w:rFonts w:ascii="Arial" w:hAnsi="Arial" w:cs="Arial"/>
                <w:sz w:val="13"/>
                <w:szCs w:val="13"/>
              </w:rPr>
              <w:t>NMG</w:t>
            </w:r>
            <w:r w:rsidRPr="00C22D9C">
              <w:rPr>
                <w:rFonts w:ascii="Arial" w:hAnsi="Arial" w:cs="Arial"/>
                <w:sz w:val="13"/>
                <w:szCs w:val="13"/>
              </w:rPr>
              <w:t xml:space="preserve">, Zyklus </w:t>
            </w:r>
            <w:r>
              <w:rPr>
                <w:rFonts w:ascii="Arial" w:hAnsi="Arial" w:cs="Arial"/>
                <w:sz w:val="13"/>
                <w:szCs w:val="13"/>
              </w:rPr>
              <w:t>1</w:t>
            </w:r>
          </w:p>
        </w:tc>
        <w:tc>
          <w:tcPr>
            <w:tcW w:w="233" w:type="dxa"/>
            <w:vMerge w:val="restart"/>
            <w:tcBorders>
              <w:top w:val="single" w:sz="24" w:space="0" w:color="DB8D32"/>
            </w:tcBorders>
            <w:shd w:val="clear" w:color="auto" w:fill="F9F1D9"/>
            <w:tcMar>
              <w:top w:w="0" w:type="dxa"/>
              <w:bottom w:w="0" w:type="dxa"/>
            </w:tcMar>
          </w:tcPr>
          <w:p w14:paraId="44C4E1BB" w14:textId="77777777" w:rsidR="006C6D98" w:rsidRPr="00AD6DED" w:rsidRDefault="006C6D98" w:rsidP="00F91FEB">
            <w:pPr>
              <w:contextualSpacing/>
              <w:jc w:val="center"/>
              <w:rPr>
                <w:rFonts w:ascii="Arial" w:hAnsi="Arial" w:cs="Arial"/>
                <w:sz w:val="28"/>
                <w:szCs w:val="28"/>
              </w:rPr>
            </w:pPr>
            <w:r w:rsidRPr="00AD6DED">
              <w:rPr>
                <w:rFonts w:ascii="Arial" w:hAnsi="Arial" w:cs="Arial"/>
                <w:noProof/>
                <w:lang w:val="de-DE"/>
              </w:rPr>
              <mc:AlternateContent>
                <mc:Choice Requires="wps">
                  <w:drawing>
                    <wp:inline distT="0" distB="0" distL="0" distR="0" wp14:anchorId="21913839" wp14:editId="5B26B833">
                      <wp:extent cx="136800" cy="259712"/>
                      <wp:effectExtent l="0" t="0" r="28575" b="7620"/>
                      <wp:docPr id="7" name="Freihandform 7"/>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no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615508BE" id="Freihandform 7"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" path="m,l347370,352479,10216,679415e" filled="f" strokecolor="#db8d32" strokeweight="1pt">
                      <v:stroke joinstyle="miter"/>
                      <v:path arrowok="t" o:connecttype="custom" o:connectlocs="0,0;136800,134738;4023,259712" o:connectangles="0,0,0"/>
                      <w10:anchorlock/>
                    </v:shape>
                  </w:pict>
                </mc:Fallback>
              </mc:AlternateContent>
            </w:r>
          </w:p>
        </w:tc>
        <w:tc>
          <w:tcPr>
            <w:tcW w:w="4350" w:type="dxa"/>
            <w:vMerge w:val="restart"/>
            <w:tcBorders>
              <w:top w:val="single" w:sz="24" w:space="0" w:color="DB8D32"/>
            </w:tcBorders>
            <w:shd w:val="clear" w:color="auto" w:fill="F9F1D9"/>
            <w:tcMar>
              <w:left w:w="0" w:type="dxa"/>
            </w:tcMar>
          </w:tcPr>
          <w:p w14:paraId="50149DE5" w14:textId="0F7F72A7" w:rsidR="006C6D98" w:rsidRPr="00C22D9C" w:rsidRDefault="006C6D98" w:rsidP="00F91FEB">
            <w:pPr>
              <w:contextualSpacing/>
              <w:jc w:val="center"/>
              <w:rPr>
                <w:rFonts w:ascii="Arial" w:hAnsi="Arial" w:cs="Arial"/>
                <w:sz w:val="22"/>
                <w:szCs w:val="22"/>
              </w:rPr>
            </w:pPr>
            <w:r w:rsidRPr="00C22D9C">
              <w:rPr>
                <w:rFonts w:ascii="Arial" w:hAnsi="Arial" w:cs="Arial"/>
                <w:sz w:val="22"/>
                <w:szCs w:val="22"/>
              </w:rPr>
              <w:t xml:space="preserve">Quartal </w:t>
            </w:r>
            <w:r w:rsidR="00AB541D">
              <w:rPr>
                <w:rFonts w:ascii="Arial" w:hAnsi="Arial" w:cs="Arial"/>
                <w:sz w:val="22"/>
                <w:szCs w:val="22"/>
              </w:rPr>
              <w:t>4</w:t>
            </w:r>
          </w:p>
          <w:p w14:paraId="41FA47A9" w14:textId="77777777" w:rsidR="006C6D98" w:rsidRPr="00AD6DED" w:rsidRDefault="006C6D98" w:rsidP="00F91FEB">
            <w:pPr>
              <w:contextualSpacing/>
              <w:jc w:val="center"/>
              <w:rPr>
                <w:rFonts w:ascii="Arial" w:hAnsi="Arial" w:cs="Arial"/>
                <w:sz w:val="28"/>
                <w:szCs w:val="28"/>
              </w:rPr>
            </w:pPr>
            <w:r>
              <w:rPr>
                <w:rFonts w:ascii="Arial" w:hAnsi="Arial" w:cs="Arial"/>
                <w:sz w:val="13"/>
                <w:szCs w:val="13"/>
              </w:rPr>
              <w:t>NMG</w:t>
            </w:r>
            <w:r w:rsidRPr="00C22D9C">
              <w:rPr>
                <w:rFonts w:ascii="Arial" w:hAnsi="Arial" w:cs="Arial"/>
                <w:sz w:val="13"/>
                <w:szCs w:val="13"/>
              </w:rPr>
              <w:t xml:space="preserve">, Zyklus </w:t>
            </w:r>
            <w:r>
              <w:rPr>
                <w:rFonts w:ascii="Arial" w:hAnsi="Arial" w:cs="Arial"/>
                <w:sz w:val="13"/>
                <w:szCs w:val="13"/>
              </w:rPr>
              <w:t>1</w:t>
            </w:r>
          </w:p>
        </w:tc>
        <w:tc>
          <w:tcPr>
            <w:tcW w:w="233" w:type="dxa"/>
            <w:vMerge w:val="restart"/>
            <w:tcBorders>
              <w:left w:val="nil"/>
            </w:tcBorders>
            <w:shd w:val="clear" w:color="auto" w:fill="auto"/>
          </w:tcPr>
          <w:p w14:paraId="399C06B2" w14:textId="77777777" w:rsidR="006C6D98" w:rsidRPr="00235348" w:rsidRDefault="006C6D98" w:rsidP="00F91FEB">
            <w:pPr>
              <w:contextualSpacing/>
              <w:rPr>
                <w:rFonts w:ascii="Arial" w:hAnsi="Arial" w:cs="Arial"/>
                <w:color w:val="FFFFFF" w:themeColor="background1"/>
                <w:sz w:val="28"/>
                <w:szCs w:val="28"/>
              </w:rPr>
            </w:pPr>
            <w:r w:rsidRPr="00AD6DED">
              <w:rPr>
                <w:rFonts w:ascii="Arial" w:hAnsi="Arial" w:cs="Arial"/>
                <w:noProof/>
                <w:lang w:val="de-DE"/>
              </w:rPr>
              <mc:AlternateContent>
                <mc:Choice Requires="wps">
                  <w:drawing>
                    <wp:inline distT="0" distB="0" distL="0" distR="0" wp14:anchorId="77756007" wp14:editId="6CF1F523">
                      <wp:extent cx="136800" cy="259712"/>
                      <wp:effectExtent l="0" t="0" r="28575" b="7620"/>
                      <wp:docPr id="8" name="Freihandform 8"/>
                      <wp:cNvGraphicFramePr/>
                      <a:graphic xmlns:a="http://schemas.openxmlformats.org/drawingml/2006/main">
                        <a:graphicData uri="http://schemas.microsoft.com/office/word/2010/wordprocessingShape">
                          <wps:wsp>
                            <wps:cNvSpPr/>
                            <wps:spPr>
                              <a:xfrm>
                                <a:off x="0" y="0"/>
                                <a:ext cx="136800" cy="259712"/>
                              </a:xfrm>
                              <a:custGeom>
                                <a:avLst/>
                                <a:gdLst>
                                  <a:gd name="connsiteX0" fmla="*/ 0 w 347370"/>
                                  <a:gd name="connsiteY0" fmla="*/ 0 h 679415"/>
                                  <a:gd name="connsiteX1" fmla="*/ 347370 w 347370"/>
                                  <a:gd name="connsiteY1" fmla="*/ 352479 h 679415"/>
                                  <a:gd name="connsiteX2" fmla="*/ 10216 w 347370"/>
                                  <a:gd name="connsiteY2" fmla="*/ 679415 h 679415"/>
                                </a:gdLst>
                                <a:ahLst/>
                                <a:cxnLst>
                                  <a:cxn ang="0">
                                    <a:pos x="connsiteX0" y="connsiteY0"/>
                                  </a:cxn>
                                  <a:cxn ang="0">
                                    <a:pos x="connsiteX1" y="connsiteY1"/>
                                  </a:cxn>
                                  <a:cxn ang="0">
                                    <a:pos x="connsiteX2" y="connsiteY2"/>
                                  </a:cxn>
                                </a:cxnLst>
                                <a:rect l="l" t="t" r="r" b="b"/>
                                <a:pathLst>
                                  <a:path w="347370" h="679415">
                                    <a:moveTo>
                                      <a:pt x="0" y="0"/>
                                    </a:moveTo>
                                    <a:lnTo>
                                      <a:pt x="347370" y="352479"/>
                                    </a:lnTo>
                                    <a:lnTo>
                                      <a:pt x="10216" y="679415"/>
                                    </a:lnTo>
                                  </a:path>
                                </a:pathLst>
                              </a:custGeom>
                              <a:solidFill>
                                <a:srgbClr val="F9F1D9"/>
                              </a:solidFill>
                              <a:ln>
                                <a:solidFill>
                                  <a:srgbClr val="DB8D32"/>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29096F01" id="Freihandform 8" o:spid="_x0000_s1026" style="width:10.75pt;height:20.45pt;visibility:visible;mso-wrap-style:square;mso-left-percent:-10001;mso-top-percent:-10001;mso-position-horizontal:absolute;mso-position-horizontal-relative:char;mso-position-vertical:absolute;mso-position-vertical-relative:line;mso-left-percent:-10001;mso-top-percent:-10001;v-text-anchor:middle" coordsize="347370,67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" path="m,l347370,352479,10216,679415e" fillcolor="#f9f1d9" strokecolor="#db8d32" strokeweight="1pt">
                      <v:stroke joinstyle="miter"/>
                      <v:path arrowok="t" o:connecttype="custom" o:connectlocs="0,0;136800,134738;4023,259712" o:connectangles="0,0,0"/>
                      <w10:anchorlock/>
                    </v:shape>
                  </w:pict>
                </mc:Fallback>
              </mc:AlternateContent>
            </w:r>
            <w:r w:rsidRPr="00CF45A7">
              <w:rPr>
                <w:rFonts w:ascii="Arial" w:hAnsi="Arial" w:cs="Arial"/>
                <w:color w:val="FFFFFF" w:themeColor="background1"/>
                <w:sz w:val="28"/>
                <w:szCs w:val="28"/>
              </w:rPr>
              <w:t>0.38 cm0.38 cm</w:t>
            </w:r>
          </w:p>
        </w:tc>
      </w:tr>
      <w:tr w:rsidR="006C6D98" w:rsidRPr="00376613" w14:paraId="3179C124" w14:textId="77777777" w:rsidTr="00F91FEB">
        <w:trPr>
          <w:trHeight w:hRule="exact" w:val="125"/>
        </w:trPr>
        <w:tc>
          <w:tcPr>
            <w:tcW w:w="442" w:type="dxa"/>
            <w:vMerge/>
            <w:shd w:val="clear" w:color="auto" w:fill="DB8D32"/>
            <w:tcMar>
              <w:right w:w="57" w:type="dxa"/>
            </w:tcMar>
          </w:tcPr>
          <w:p w14:paraId="3B6894E2" w14:textId="77777777" w:rsidR="006C6D98" w:rsidRPr="007D1874" w:rsidRDefault="006C6D98" w:rsidP="00F91FEB">
            <w:pPr>
              <w:tabs>
                <w:tab w:val="right" w:pos="563"/>
              </w:tabs>
              <w:jc w:val="right"/>
              <w:rPr>
                <w:rFonts w:ascii="Arial" w:hAnsi="Arial" w:cs="Arial"/>
                <w:color w:val="FFFFFF" w:themeColor="background1"/>
                <w:sz w:val="14"/>
                <w:szCs w:val="14"/>
              </w:rPr>
            </w:pPr>
          </w:p>
        </w:tc>
        <w:tc>
          <w:tcPr>
            <w:tcW w:w="82" w:type="dxa"/>
            <w:tcBorders>
              <w:left w:val="nil"/>
            </w:tcBorders>
            <w:shd w:val="clear" w:color="auto" w:fill="FFFFFF" w:themeFill="background1"/>
          </w:tcPr>
          <w:p w14:paraId="36246BE8" w14:textId="77777777" w:rsidR="006C6D98" w:rsidRPr="00235348" w:rsidRDefault="006C6D98" w:rsidP="00F91FEB">
            <w:pPr>
              <w:rPr>
                <w:rFonts w:ascii="Arial" w:hAnsi="Arial" w:cs="Arial"/>
                <w:color w:val="FFFFFF" w:themeColor="background1"/>
                <w:sz w:val="16"/>
                <w:szCs w:val="16"/>
              </w:rPr>
            </w:pPr>
          </w:p>
        </w:tc>
        <w:tc>
          <w:tcPr>
            <w:tcW w:w="4583" w:type="dxa"/>
            <w:vMerge/>
            <w:shd w:val="clear" w:color="auto" w:fill="F9F1D9"/>
            <w:tcMar>
              <w:left w:w="794" w:type="dxa"/>
            </w:tcMar>
          </w:tcPr>
          <w:p w14:paraId="2E4C79E6" w14:textId="77777777" w:rsidR="006C6D98" w:rsidRPr="00AD6DED" w:rsidRDefault="006C6D98" w:rsidP="00F91FEB">
            <w:pPr>
              <w:rPr>
                <w:rFonts w:ascii="Arial" w:hAnsi="Arial" w:cs="Arial"/>
                <w:sz w:val="16"/>
                <w:szCs w:val="16"/>
              </w:rPr>
            </w:pPr>
          </w:p>
        </w:tc>
        <w:tc>
          <w:tcPr>
            <w:tcW w:w="233" w:type="dxa"/>
            <w:vMerge/>
            <w:shd w:val="clear" w:color="auto" w:fill="F9F1D9"/>
            <w:tcMar>
              <w:top w:w="0" w:type="dxa"/>
              <w:bottom w:w="0" w:type="dxa"/>
            </w:tcMar>
          </w:tcPr>
          <w:p w14:paraId="46ED457F" w14:textId="77777777" w:rsidR="006C6D98" w:rsidRPr="00AD6DED" w:rsidRDefault="006C6D98" w:rsidP="00F91FEB">
            <w:pPr>
              <w:rPr>
                <w:rFonts w:ascii="Arial" w:hAnsi="Arial" w:cs="Arial"/>
                <w:sz w:val="16"/>
                <w:szCs w:val="16"/>
              </w:rPr>
            </w:pPr>
          </w:p>
        </w:tc>
        <w:tc>
          <w:tcPr>
            <w:tcW w:w="4350" w:type="dxa"/>
            <w:vMerge/>
            <w:shd w:val="clear" w:color="auto" w:fill="F9F1D9"/>
            <w:tcMar>
              <w:left w:w="794" w:type="dxa"/>
            </w:tcMar>
          </w:tcPr>
          <w:p w14:paraId="178FE3EB" w14:textId="77777777" w:rsidR="006C6D98" w:rsidRPr="00AD6DED" w:rsidRDefault="006C6D98" w:rsidP="00F91FEB">
            <w:pPr>
              <w:rPr>
                <w:rFonts w:ascii="Arial" w:hAnsi="Arial" w:cs="Arial"/>
                <w:sz w:val="16"/>
                <w:szCs w:val="16"/>
              </w:rPr>
            </w:pPr>
          </w:p>
        </w:tc>
        <w:tc>
          <w:tcPr>
            <w:tcW w:w="233" w:type="dxa"/>
            <w:vMerge/>
            <w:shd w:val="clear" w:color="auto" w:fill="auto"/>
          </w:tcPr>
          <w:p w14:paraId="06276C7E" w14:textId="77777777" w:rsidR="006C6D98" w:rsidRPr="00235348" w:rsidRDefault="006C6D98" w:rsidP="00F91FEB">
            <w:pPr>
              <w:rPr>
                <w:rFonts w:ascii="Arial" w:hAnsi="Arial" w:cs="Arial"/>
                <w:color w:val="FFFFFF" w:themeColor="background1"/>
                <w:sz w:val="16"/>
                <w:szCs w:val="16"/>
              </w:rPr>
            </w:pPr>
          </w:p>
        </w:tc>
      </w:tr>
      <w:tr w:rsidR="006C6D98" w:rsidRPr="00376613" w14:paraId="5656DD30" w14:textId="77777777" w:rsidTr="00F91FEB">
        <w:trPr>
          <w:trHeight w:hRule="exact" w:val="228"/>
        </w:trPr>
        <w:tc>
          <w:tcPr>
            <w:tcW w:w="442" w:type="dxa"/>
            <w:vMerge/>
            <w:shd w:val="clear" w:color="auto" w:fill="DB8D32"/>
          </w:tcPr>
          <w:p w14:paraId="26F351BB" w14:textId="77777777" w:rsidR="006C6D98" w:rsidRPr="00376613" w:rsidRDefault="006C6D98" w:rsidP="00F91FEB">
            <w:pPr>
              <w:rPr>
                <w:rFonts w:ascii="Arial" w:hAnsi="Arial" w:cs="Arial"/>
              </w:rPr>
            </w:pPr>
          </w:p>
        </w:tc>
        <w:tc>
          <w:tcPr>
            <w:tcW w:w="82" w:type="dxa"/>
            <w:tcBorders>
              <w:left w:val="nil"/>
            </w:tcBorders>
            <w:shd w:val="clear" w:color="auto" w:fill="FFFFFF" w:themeFill="background1"/>
          </w:tcPr>
          <w:p w14:paraId="5F9329A1" w14:textId="77777777" w:rsidR="006C6D98" w:rsidRPr="00376613" w:rsidRDefault="006C6D98" w:rsidP="00F91FEB">
            <w:pPr>
              <w:rPr>
                <w:rFonts w:ascii="Arial" w:hAnsi="Arial" w:cs="Arial"/>
              </w:rPr>
            </w:pPr>
          </w:p>
        </w:tc>
        <w:tc>
          <w:tcPr>
            <w:tcW w:w="4583" w:type="dxa"/>
            <w:vMerge/>
            <w:shd w:val="clear" w:color="auto" w:fill="F9F1D9"/>
          </w:tcPr>
          <w:p w14:paraId="2BB0F642" w14:textId="77777777" w:rsidR="006C6D98" w:rsidRPr="00376613" w:rsidRDefault="006C6D98" w:rsidP="00F91FEB">
            <w:pPr>
              <w:rPr>
                <w:rFonts w:ascii="Arial" w:hAnsi="Arial" w:cs="Arial"/>
              </w:rPr>
            </w:pPr>
          </w:p>
        </w:tc>
        <w:tc>
          <w:tcPr>
            <w:tcW w:w="233" w:type="dxa"/>
            <w:vMerge/>
            <w:shd w:val="clear" w:color="auto" w:fill="F9F1D9"/>
            <w:tcMar>
              <w:top w:w="0" w:type="dxa"/>
              <w:bottom w:w="0" w:type="dxa"/>
            </w:tcMar>
          </w:tcPr>
          <w:p w14:paraId="3EE4039D" w14:textId="77777777" w:rsidR="006C6D98" w:rsidRPr="00376613" w:rsidRDefault="006C6D98" w:rsidP="00F91FEB">
            <w:pPr>
              <w:rPr>
                <w:rFonts w:ascii="Arial" w:hAnsi="Arial" w:cs="Arial"/>
              </w:rPr>
            </w:pPr>
          </w:p>
        </w:tc>
        <w:tc>
          <w:tcPr>
            <w:tcW w:w="4350" w:type="dxa"/>
            <w:vMerge/>
            <w:shd w:val="clear" w:color="auto" w:fill="F9F1D9"/>
          </w:tcPr>
          <w:p w14:paraId="4C6B7C5F" w14:textId="77777777" w:rsidR="006C6D98" w:rsidRPr="00376613" w:rsidRDefault="006C6D98" w:rsidP="00F91FEB">
            <w:pPr>
              <w:rPr>
                <w:rFonts w:ascii="Arial" w:hAnsi="Arial" w:cs="Arial"/>
              </w:rPr>
            </w:pPr>
          </w:p>
        </w:tc>
        <w:tc>
          <w:tcPr>
            <w:tcW w:w="233" w:type="dxa"/>
            <w:vMerge/>
            <w:shd w:val="clear" w:color="auto" w:fill="auto"/>
          </w:tcPr>
          <w:p w14:paraId="528F1649" w14:textId="77777777" w:rsidR="006C6D98" w:rsidRPr="00376613" w:rsidRDefault="006C6D98" w:rsidP="00F91FEB">
            <w:pPr>
              <w:rPr>
                <w:rFonts w:ascii="Arial" w:hAnsi="Arial" w:cs="Arial"/>
              </w:rPr>
            </w:pPr>
          </w:p>
        </w:tc>
      </w:tr>
      <w:tr w:rsidR="006C6D98" w:rsidRPr="00376613" w14:paraId="48D9B8A3" w14:textId="77777777" w:rsidTr="00F91FEB">
        <w:trPr>
          <w:gridAfter w:val="1"/>
          <w:wAfter w:w="233" w:type="dxa"/>
          <w:trHeight w:hRule="exact" w:val="113"/>
        </w:trPr>
        <w:tc>
          <w:tcPr>
            <w:tcW w:w="524" w:type="dxa"/>
            <w:gridSpan w:val="2"/>
            <w:vMerge w:val="restart"/>
            <w:tcBorders>
              <w:right w:val="single" w:sz="12" w:space="0" w:color="F9F1D9"/>
            </w:tcBorders>
          </w:tcPr>
          <w:p w14:paraId="5D705F24" w14:textId="77777777" w:rsidR="006C6D98" w:rsidRPr="00376613" w:rsidRDefault="006C6D98" w:rsidP="00F91FEB">
            <w:pPr>
              <w:rPr>
                <w:rFonts w:ascii="Arial" w:hAnsi="Arial" w:cs="Arial"/>
              </w:rPr>
            </w:pPr>
          </w:p>
        </w:tc>
        <w:tc>
          <w:tcPr>
            <w:tcW w:w="4583" w:type="dxa"/>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AB541D" w14:paraId="4F7869F8" w14:textId="77777777" w:rsidTr="00F91FEB">
              <w:trPr>
                <w:trHeight w:val="170"/>
                <w:jc w:val="center"/>
              </w:trPr>
              <w:tc>
                <w:tcPr>
                  <w:tcW w:w="3167" w:type="dxa"/>
                  <w:shd w:val="clear" w:color="auto" w:fill="D9D9D9" w:themeFill="background1" w:themeFillShade="D9"/>
                  <w:tcMar>
                    <w:top w:w="28" w:type="dxa"/>
                    <w:bottom w:w="28" w:type="dxa"/>
                  </w:tcMar>
                </w:tcPr>
                <w:p w14:paraId="2850AF09" w14:textId="5D581FAF" w:rsidR="00AB541D" w:rsidRPr="00746D3F" w:rsidRDefault="00AB541D" w:rsidP="00AB541D">
                  <w:pPr>
                    <w:pStyle w:val="LerngegenstandNMG"/>
                  </w:pPr>
                  <w:r w:rsidRPr="00C522C0">
                    <w:t>Verkehr</w:t>
                  </w:r>
                </w:p>
              </w:tc>
              <w:tc>
                <w:tcPr>
                  <w:tcW w:w="1142" w:type="dxa"/>
                  <w:shd w:val="clear" w:color="auto" w:fill="D9D9D9" w:themeFill="background1" w:themeFillShade="D9"/>
                  <w:tcMar>
                    <w:top w:w="28" w:type="dxa"/>
                    <w:bottom w:w="28" w:type="dxa"/>
                  </w:tcMar>
                </w:tcPr>
                <w:p w14:paraId="3A57A597" w14:textId="6EB8333F" w:rsidR="00AB541D" w:rsidRPr="00C22D9C" w:rsidRDefault="00AB541D" w:rsidP="00AB541D">
                  <w:pPr>
                    <w:pStyle w:val="LektionenNMG"/>
                  </w:pPr>
                </w:p>
              </w:tc>
            </w:tr>
            <w:tr w:rsidR="00AB541D" w14:paraId="0E5E0226" w14:textId="77777777" w:rsidTr="00F91FEB">
              <w:trPr>
                <w:trHeight w:val="170"/>
                <w:jc w:val="center"/>
              </w:trPr>
              <w:tc>
                <w:tcPr>
                  <w:tcW w:w="4309" w:type="dxa"/>
                  <w:gridSpan w:val="2"/>
                  <w:tcMar>
                    <w:top w:w="28" w:type="dxa"/>
                    <w:bottom w:w="28" w:type="dxa"/>
                  </w:tcMar>
                </w:tcPr>
                <w:p w14:paraId="5986404F" w14:textId="06E83478" w:rsidR="00AB541D" w:rsidRPr="00C22D9C" w:rsidRDefault="00AB541D" w:rsidP="00AB541D">
                  <w:pPr>
                    <w:pStyle w:val="TitelNMG"/>
                  </w:pPr>
                  <w:r>
                    <w:t>«Fahrzeuge – e</w:t>
                  </w:r>
                  <w:r w:rsidRPr="00C522C0">
                    <w:t>s bewegt sich</w:t>
                  </w:r>
                  <w:r w:rsidRPr="00913167">
                    <w:t>»</w:t>
                  </w:r>
                </w:p>
              </w:tc>
            </w:tr>
            <w:tr w:rsidR="006C6D98" w:rsidRPr="00826D0B" w14:paraId="132AF7A2" w14:textId="77777777" w:rsidTr="00F91FEB">
              <w:trPr>
                <w:trHeight w:val="3487"/>
                <w:jc w:val="center"/>
              </w:trPr>
              <w:tc>
                <w:tcPr>
                  <w:tcW w:w="4309" w:type="dxa"/>
                  <w:gridSpan w:val="2"/>
                </w:tcPr>
                <w:p w14:paraId="4785316A" w14:textId="7A447BA7" w:rsidR="006C6D98" w:rsidRPr="00E457E6" w:rsidRDefault="0068359C" w:rsidP="006C6D98">
                  <w:pPr>
                    <w:pStyle w:val="UntertitelNMG"/>
                  </w:pPr>
                  <w:r w:rsidRPr="00E457E6">
                    <w:t>Kompetenzstufen</w:t>
                  </w:r>
                </w:p>
                <w:p w14:paraId="5BC57F88" w14:textId="77F60AD7" w:rsidR="006C6D98" w:rsidRPr="00E457E6" w:rsidRDefault="00AB541D" w:rsidP="006C6D98">
                  <w:pPr>
                    <w:pStyle w:val="TextNMG"/>
                    <w:rPr>
                      <w:rStyle w:val="Hyperlink"/>
                      <w:sz w:val="10"/>
                      <w:szCs w:val="10"/>
                    </w:rPr>
                  </w:pPr>
                  <w:r w:rsidRPr="00E457E6">
                    <w:t xml:space="preserve">NMG </w:t>
                  </w:r>
                  <w:hyperlink r:id="rId39" w:history="1">
                    <w:r w:rsidRPr="00E457E6">
                      <w:rPr>
                        <w:rStyle w:val="Hyperlink"/>
                        <w:szCs w:val="10"/>
                      </w:rPr>
                      <w:t>3.1a/c</w:t>
                    </w:r>
                  </w:hyperlink>
                  <w:r w:rsidRPr="00E457E6">
                    <w:t xml:space="preserve">, </w:t>
                  </w:r>
                  <w:hyperlink r:id="rId40" w:history="1">
                    <w:r w:rsidRPr="00E457E6">
                      <w:rPr>
                        <w:rStyle w:val="Hyperlink"/>
                        <w:szCs w:val="10"/>
                      </w:rPr>
                      <w:t>3.2a/b</w:t>
                    </w:r>
                  </w:hyperlink>
                  <w:r w:rsidRPr="00E457E6">
                    <w:t xml:space="preserve">, </w:t>
                  </w:r>
                  <w:hyperlink r:id="rId41" w:history="1">
                    <w:r w:rsidRPr="00E457E6">
                      <w:rPr>
                        <w:rStyle w:val="Hyperlink"/>
                        <w:szCs w:val="10"/>
                      </w:rPr>
                      <w:t>5.2</w:t>
                    </w:r>
                  </w:hyperlink>
                  <w:r w:rsidRPr="00E457E6">
                    <w:t xml:space="preserve">, </w:t>
                  </w:r>
                  <w:hyperlink r:id="rId42" w:history="1">
                    <w:r w:rsidRPr="00E457E6">
                      <w:rPr>
                        <w:rStyle w:val="Hyperlink"/>
                        <w:szCs w:val="10"/>
                      </w:rPr>
                      <w:t>5.3a/b</w:t>
                    </w:r>
                  </w:hyperlink>
                  <w:r w:rsidRPr="00E457E6">
                    <w:t>, (</w:t>
                  </w:r>
                  <w:hyperlink r:id="rId43" w:history="1">
                    <w:r w:rsidRPr="00E457E6">
                      <w:rPr>
                        <w:rStyle w:val="Hyperlink"/>
                        <w:szCs w:val="10"/>
                      </w:rPr>
                      <w:t>6.3</w:t>
                    </w:r>
                  </w:hyperlink>
                  <w:r w:rsidRPr="00E457E6">
                    <w:t>), (</w:t>
                  </w:r>
                  <w:hyperlink r:id="rId44" w:history="1">
                    <w:r w:rsidRPr="00E457E6">
                      <w:rPr>
                        <w:rStyle w:val="Hyperlink"/>
                        <w:szCs w:val="10"/>
                      </w:rPr>
                      <w:t>7.3</w:t>
                    </w:r>
                  </w:hyperlink>
                  <w:r w:rsidRPr="00E457E6">
                    <w:t>), (</w:t>
                  </w:r>
                  <w:hyperlink r:id="rId45" w:history="1">
                    <w:r w:rsidRPr="00E457E6">
                      <w:rPr>
                        <w:rStyle w:val="Hyperlink"/>
                        <w:szCs w:val="10"/>
                      </w:rPr>
                      <w:t>2.6</w:t>
                    </w:r>
                  </w:hyperlink>
                  <w:r w:rsidRPr="00E457E6">
                    <w:t>)</w:t>
                  </w:r>
                </w:p>
                <w:p w14:paraId="42BA5DF2" w14:textId="77777777" w:rsidR="006C6D98" w:rsidRPr="00E80472" w:rsidRDefault="006C6D98" w:rsidP="006C6D98">
                  <w:pPr>
                    <w:pStyle w:val="UntertitelNMG"/>
                  </w:pPr>
                  <w:r>
                    <w:t>Sachkonzepte (</w:t>
                  </w:r>
                  <w:r w:rsidRPr="00E80472">
                    <w:t>Inhalte, Begriffe</w:t>
                  </w:r>
                  <w:r>
                    <w:t>)</w:t>
                  </w:r>
                </w:p>
                <w:p w14:paraId="02B2E914" w14:textId="75AC94E5" w:rsidR="006C6D98" w:rsidRDefault="0058630E" w:rsidP="006C6D98">
                  <w:pPr>
                    <w:pStyle w:val="TextNMG"/>
                  </w:pPr>
                  <w:r w:rsidRPr="0058630E">
                    <w:t>Reibung, Energie und Energieumwandlung, Organisation</w:t>
                  </w:r>
                  <w:r w:rsidR="000868D6">
                    <w:t xml:space="preserve"> von Verkehr (Veloweg, Fahrplan u.a.</w:t>
                  </w:r>
                  <w:r w:rsidRPr="0058630E">
                    <w:t>)</w:t>
                  </w:r>
                </w:p>
                <w:p w14:paraId="24A467C7" w14:textId="77777777" w:rsidR="006C6D98" w:rsidRDefault="006C6D98" w:rsidP="006C6D98">
                  <w:pPr>
                    <w:pStyle w:val="UntertitelNMG"/>
                  </w:pPr>
                  <w:r w:rsidRPr="00826D0B">
                    <w:t>DAH</w:t>
                  </w:r>
                </w:p>
                <w:p w14:paraId="522E0A05" w14:textId="63EDF5B4" w:rsidR="006C6D98" w:rsidRPr="003E706E" w:rsidRDefault="00AB541D" w:rsidP="006C6D98">
                  <w:pPr>
                    <w:pStyle w:val="TextNMG"/>
                    <w:rPr>
                      <w:color w:val="0563C1" w:themeColor="hyperlink"/>
                      <w:sz w:val="10"/>
                      <w:u w:val="single"/>
                    </w:rPr>
                  </w:pPr>
                  <w:r w:rsidRPr="00AB541D">
                    <w:t>erkennen, erkunden, strukturieren, entwickeln</w:t>
                  </w:r>
                </w:p>
                <w:p w14:paraId="4B4352A8" w14:textId="77777777" w:rsidR="006C6D98" w:rsidRDefault="006C6D98" w:rsidP="006C6D98">
                  <w:pPr>
                    <w:pStyle w:val="UntertitelNMG"/>
                  </w:pPr>
                  <w:r w:rsidRPr="00826D0B">
                    <w:t>Querverweise</w:t>
                  </w:r>
                </w:p>
                <w:p w14:paraId="1201FCBA" w14:textId="5E87F15F" w:rsidR="00AB541D" w:rsidRDefault="00F051CB" w:rsidP="006C6D98">
                  <w:pPr>
                    <w:pStyle w:val="TextNMG"/>
                  </w:pPr>
                  <w:hyperlink r:id="rId46" w:history="1">
                    <w:r w:rsidR="00AB541D" w:rsidRPr="00AB541D">
                      <w:rPr>
                        <w:rStyle w:val="Hyperlink"/>
                        <w:szCs w:val="10"/>
                      </w:rPr>
                      <w:t>EZ 5</w:t>
                    </w:r>
                  </w:hyperlink>
                  <w:r w:rsidR="00AB541D" w:rsidRPr="00AB541D">
                    <w:t xml:space="preserve">, </w:t>
                  </w:r>
                  <w:r w:rsidR="0058630E">
                    <w:t>TTG</w:t>
                  </w:r>
                </w:p>
                <w:p w14:paraId="19726837" w14:textId="6F2F063B" w:rsidR="006C6D98" w:rsidRDefault="006C6D98" w:rsidP="006C6D98">
                  <w:pPr>
                    <w:pStyle w:val="UntertitelNMG"/>
                  </w:pPr>
                  <w:r>
                    <w:t>Le</w:t>
                  </w:r>
                  <w:r w:rsidRPr="00826D0B">
                    <w:t>r</w:t>
                  </w:r>
                  <w:r>
                    <w:t>n</w:t>
                  </w:r>
                  <w:r w:rsidRPr="00826D0B">
                    <w:t>- und Lehrmaterial</w:t>
                  </w:r>
                  <w:r>
                    <w:t>ien</w:t>
                  </w:r>
                  <w:r w:rsidR="00A64A17">
                    <w:t xml:space="preserve"> / ALO</w:t>
                  </w:r>
                </w:p>
                <w:p w14:paraId="5514D421" w14:textId="146CA358" w:rsidR="006C6D98" w:rsidRDefault="000C758E" w:rsidP="006C6D98">
                  <w:pPr>
                    <w:pStyle w:val="AufzhlungNMG"/>
                  </w:pPr>
                  <w:r w:rsidRPr="000C758E">
                    <w:t>Kinder begegnen Natur und Technik</w:t>
                  </w:r>
                </w:p>
                <w:p w14:paraId="0252D329" w14:textId="77B7515E" w:rsidR="00E457E6" w:rsidRDefault="00E457E6" w:rsidP="00E457E6">
                  <w:pPr>
                    <w:pStyle w:val="AufzhlungNMG"/>
                  </w:pPr>
                  <w:proofErr w:type="spellStart"/>
                  <w:r>
                    <w:t>Exp</w:t>
                  </w:r>
                  <w:proofErr w:type="spellEnd"/>
                  <w:r>
                    <w:t xml:space="preserve">. Material, Kinder begegnen Natur und Technik im Kindergarten- </w:t>
                  </w:r>
                  <w:hyperlink r:id="rId47" w:history="1">
                    <w:r w:rsidR="006D6DA6" w:rsidRPr="006D6DA6">
                      <w:rPr>
                        <w:rStyle w:val="Hyperlink"/>
                        <w:szCs w:val="10"/>
                      </w:rPr>
                      <w:t>«</w:t>
                    </w:r>
                    <w:r w:rsidRPr="006D6DA6">
                      <w:rPr>
                        <w:rStyle w:val="Hyperlink"/>
                        <w:szCs w:val="10"/>
                      </w:rPr>
                      <w:t>Berg und Talfahrt und Waren reisen weit</w:t>
                    </w:r>
                    <w:r w:rsidR="006D6DA6" w:rsidRPr="006D6DA6">
                      <w:rPr>
                        <w:rStyle w:val="Hyperlink"/>
                        <w:szCs w:val="10"/>
                      </w:rPr>
                      <w:t>»</w:t>
                    </w:r>
                  </w:hyperlink>
                  <w:r>
                    <w:t xml:space="preserve"> </w:t>
                  </w:r>
                </w:p>
                <w:p w14:paraId="29277311" w14:textId="5C05BA47" w:rsidR="00E457E6" w:rsidRDefault="00E457E6" w:rsidP="006C6D98">
                  <w:pPr>
                    <w:pStyle w:val="AufzhlungNMG"/>
                  </w:pPr>
                  <w:r>
                    <w:t xml:space="preserve">Tüftelwoche – </w:t>
                  </w:r>
                  <w:hyperlink r:id="rId48" w:history="1">
                    <w:r w:rsidR="006D6DA6" w:rsidRPr="006D6DA6">
                      <w:rPr>
                        <w:rStyle w:val="Hyperlink"/>
                        <w:szCs w:val="10"/>
                      </w:rPr>
                      <w:t>«</w:t>
                    </w:r>
                    <w:r w:rsidRPr="006D6DA6">
                      <w:rPr>
                        <w:rStyle w:val="Hyperlink"/>
                        <w:szCs w:val="10"/>
                      </w:rPr>
                      <w:t xml:space="preserve">Fachstelle </w:t>
                    </w:r>
                    <w:proofErr w:type="spellStart"/>
                    <w:r w:rsidRPr="006D6DA6">
                      <w:rPr>
                        <w:rStyle w:val="Hyperlink"/>
                        <w:szCs w:val="10"/>
                      </w:rPr>
                      <w:t>NaTech</w:t>
                    </w:r>
                    <w:proofErr w:type="spellEnd"/>
                    <w:r w:rsidRPr="006D6DA6">
                      <w:rPr>
                        <w:rStyle w:val="Hyperlink"/>
                        <w:szCs w:val="10"/>
                      </w:rPr>
                      <w:t xml:space="preserve"> PHTG</w:t>
                    </w:r>
                    <w:r w:rsidR="006D6DA6" w:rsidRPr="006D6DA6">
                      <w:rPr>
                        <w:rStyle w:val="Hyperlink"/>
                        <w:szCs w:val="10"/>
                      </w:rPr>
                      <w:t>»</w:t>
                    </w:r>
                  </w:hyperlink>
                </w:p>
                <w:p w14:paraId="3010B762" w14:textId="654E7480" w:rsidR="00E457E6" w:rsidRDefault="00E457E6" w:rsidP="006C6D98">
                  <w:pPr>
                    <w:pStyle w:val="AufzhlungNMG"/>
                  </w:pPr>
                  <w:r>
                    <w:t>Technik und Design</w:t>
                  </w:r>
                </w:p>
                <w:p w14:paraId="08EDD809" w14:textId="77777777" w:rsidR="00E457E6" w:rsidRDefault="00E457E6" w:rsidP="006C6D98">
                  <w:pPr>
                    <w:pStyle w:val="TextNMG"/>
                  </w:pPr>
                </w:p>
                <w:p w14:paraId="1B1AE123" w14:textId="77777777" w:rsidR="006C6D98" w:rsidRDefault="006C6D98" w:rsidP="006C6D98">
                  <w:pPr>
                    <w:pStyle w:val="UntertitelNMG"/>
                  </w:pPr>
                  <w:r w:rsidRPr="00826D0B">
                    <w:t>Dokumentation/Darstellung</w:t>
                  </w:r>
                </w:p>
                <w:p w14:paraId="0440E051" w14:textId="77777777" w:rsidR="000868D6" w:rsidRDefault="000C758E" w:rsidP="000868D6">
                  <w:pPr>
                    <w:pStyle w:val="AufzhlungNMG"/>
                  </w:pPr>
                  <w:r w:rsidRPr="000C758E">
                    <w:t>Ei</w:t>
                  </w:r>
                  <w:r w:rsidR="000868D6">
                    <w:t>n eigenes Fahrzeug oder Objekt bauen, das sich bewegt</w:t>
                  </w:r>
                </w:p>
                <w:p w14:paraId="713BCBCF" w14:textId="6FE71FA8" w:rsidR="006C6D98" w:rsidRDefault="000C758E" w:rsidP="000868D6">
                  <w:pPr>
                    <w:pStyle w:val="AufzhlungNMG"/>
                  </w:pPr>
                  <w:r w:rsidRPr="000C758E">
                    <w:t xml:space="preserve">Eine </w:t>
                  </w:r>
                  <w:r w:rsidR="000868D6">
                    <w:t>Collage aus Räder, Fahrzeugen o.ä. k</w:t>
                  </w:r>
                  <w:r w:rsidRPr="000C758E">
                    <w:t>leben (</w:t>
                  </w:r>
                  <w:r w:rsidR="000868D6" w:rsidRPr="000C758E">
                    <w:t>Karussell</w:t>
                  </w:r>
                  <w:r w:rsidRPr="000C758E">
                    <w:t>)</w:t>
                  </w:r>
                </w:p>
                <w:p w14:paraId="1E06CB13" w14:textId="77777777" w:rsidR="006C6D98" w:rsidRDefault="006C6D98" w:rsidP="006C6D98">
                  <w:pPr>
                    <w:pStyle w:val="UntertitelNMG"/>
                  </w:pPr>
                  <w:r>
                    <w:t>Begutachtung/Bewertung</w:t>
                  </w:r>
                </w:p>
                <w:p w14:paraId="102C6BA9" w14:textId="5631D68C" w:rsidR="006C6D98" w:rsidRPr="00875AE3" w:rsidRDefault="000C758E" w:rsidP="000C758E">
                  <w:pPr>
                    <w:pStyle w:val="TextNMG"/>
                  </w:pPr>
                  <w:r w:rsidRPr="000C758E">
                    <w:t xml:space="preserve">Kann das Kind ein technisches Prinzip nachkonstruieren? Wie muss ein Objekt konstruiert werden, so dass es sich bewegen kann? Welche Situationen, Erfahrungen oder Beobachtungen regen das Kind zum Analysieren an? </w:t>
                  </w:r>
                </w:p>
              </w:tc>
            </w:tr>
          </w:tbl>
          <w:p w14:paraId="7A406AA0" w14:textId="77777777" w:rsidR="006C6D98" w:rsidRDefault="006C6D98" w:rsidP="00F91FEB">
            <w:pPr>
              <w:rPr>
                <w:rFonts w:ascii="Arial" w:hAnsi="Arial" w:cs="Arial"/>
                <w:sz w:val="16"/>
                <w:szCs w:val="16"/>
              </w:rPr>
            </w:pPr>
          </w:p>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AB541D" w14:paraId="170F3A3D" w14:textId="77777777" w:rsidTr="00F91FEB">
              <w:trPr>
                <w:trHeight w:val="170"/>
                <w:jc w:val="center"/>
              </w:trPr>
              <w:tc>
                <w:tcPr>
                  <w:tcW w:w="3167" w:type="dxa"/>
                  <w:shd w:val="clear" w:color="auto" w:fill="D9D9D9" w:themeFill="background1" w:themeFillShade="D9"/>
                  <w:tcMar>
                    <w:top w:w="28" w:type="dxa"/>
                    <w:bottom w:w="28" w:type="dxa"/>
                  </w:tcMar>
                </w:tcPr>
                <w:p w14:paraId="144772F7" w14:textId="653F3BC0" w:rsidR="00AB541D" w:rsidRPr="00746D3F" w:rsidRDefault="00AB541D" w:rsidP="00AB541D">
                  <w:pPr>
                    <w:pStyle w:val="LerngegenstandNMG"/>
                  </w:pPr>
                  <w:r w:rsidRPr="00C522C0">
                    <w:t>Raumwahrnehmung, Raumnutzung</w:t>
                  </w:r>
                </w:p>
              </w:tc>
              <w:tc>
                <w:tcPr>
                  <w:tcW w:w="1142" w:type="dxa"/>
                  <w:shd w:val="clear" w:color="auto" w:fill="D9D9D9" w:themeFill="background1" w:themeFillShade="D9"/>
                  <w:tcMar>
                    <w:top w:w="28" w:type="dxa"/>
                    <w:bottom w:w="28" w:type="dxa"/>
                  </w:tcMar>
                </w:tcPr>
                <w:p w14:paraId="14122482" w14:textId="2B92DE77" w:rsidR="00AB541D" w:rsidRPr="00C22D9C" w:rsidRDefault="00AB541D" w:rsidP="00AB541D">
                  <w:pPr>
                    <w:pStyle w:val="LektionenNMG"/>
                  </w:pPr>
                </w:p>
              </w:tc>
            </w:tr>
            <w:tr w:rsidR="00AB541D" w14:paraId="5046128E" w14:textId="77777777" w:rsidTr="00F91FEB">
              <w:trPr>
                <w:trHeight w:val="170"/>
                <w:jc w:val="center"/>
              </w:trPr>
              <w:tc>
                <w:tcPr>
                  <w:tcW w:w="4309" w:type="dxa"/>
                  <w:gridSpan w:val="2"/>
                  <w:tcMar>
                    <w:top w:w="28" w:type="dxa"/>
                    <w:bottom w:w="28" w:type="dxa"/>
                  </w:tcMar>
                </w:tcPr>
                <w:p w14:paraId="3E39F3AD" w14:textId="7D129354" w:rsidR="00AB541D" w:rsidRPr="00C22D9C" w:rsidRDefault="00AB541D" w:rsidP="00AB541D">
                  <w:pPr>
                    <w:pStyle w:val="TitelNMG"/>
                  </w:pPr>
                  <w:r>
                    <w:t>«</w:t>
                  </w:r>
                  <w:r w:rsidRPr="00C522C0">
                    <w:t>Wir erforschen unsere Umgebung</w:t>
                  </w:r>
                  <w:r w:rsidRPr="00913167">
                    <w:t>»</w:t>
                  </w:r>
                </w:p>
              </w:tc>
            </w:tr>
            <w:tr w:rsidR="006C6D98" w:rsidRPr="00826D0B" w14:paraId="30722A4D" w14:textId="77777777" w:rsidTr="00F91FEB">
              <w:trPr>
                <w:trHeight w:val="3487"/>
                <w:jc w:val="center"/>
              </w:trPr>
              <w:tc>
                <w:tcPr>
                  <w:tcW w:w="4309" w:type="dxa"/>
                  <w:gridSpan w:val="2"/>
                </w:tcPr>
                <w:p w14:paraId="2B42C234" w14:textId="6CCCE7EB" w:rsidR="006C6D98" w:rsidRPr="00F32CFB" w:rsidRDefault="0068359C" w:rsidP="00F91FEB">
                  <w:pPr>
                    <w:pStyle w:val="UntertitelNMG"/>
                    <w:rPr>
                      <w:lang w:val="fr-CH"/>
                    </w:rPr>
                  </w:pPr>
                  <w:r w:rsidRPr="00F32CFB">
                    <w:rPr>
                      <w:lang w:val="fr-CH"/>
                    </w:rPr>
                    <w:t>Kompetenzstufen</w:t>
                  </w:r>
                </w:p>
                <w:p w14:paraId="3B211EF4" w14:textId="58A2A06D" w:rsidR="006C6D98" w:rsidRPr="00F32CFB" w:rsidRDefault="00AB541D" w:rsidP="00F91FEB">
                  <w:pPr>
                    <w:pStyle w:val="TextNMG"/>
                    <w:rPr>
                      <w:rStyle w:val="Hyperlink"/>
                      <w:sz w:val="10"/>
                      <w:szCs w:val="10"/>
                      <w:lang w:val="fr-CH"/>
                    </w:rPr>
                  </w:pPr>
                  <w:r w:rsidRPr="00F32CFB">
                    <w:rPr>
                      <w:lang w:val="fr-CH"/>
                    </w:rPr>
                    <w:t xml:space="preserve">NMG </w:t>
                  </w:r>
                  <w:hyperlink r:id="rId49" w:history="1">
                    <w:r w:rsidRPr="00F32CFB">
                      <w:rPr>
                        <w:rStyle w:val="Hyperlink"/>
                        <w:szCs w:val="10"/>
                        <w:lang w:val="fr-CH"/>
                      </w:rPr>
                      <w:t>8.1a/b</w:t>
                    </w:r>
                  </w:hyperlink>
                  <w:r w:rsidRPr="00F32CFB">
                    <w:rPr>
                      <w:lang w:val="fr-CH"/>
                    </w:rPr>
                    <w:t xml:space="preserve">, </w:t>
                  </w:r>
                  <w:hyperlink r:id="rId50" w:history="1">
                    <w:r w:rsidRPr="00F32CFB">
                      <w:rPr>
                        <w:rStyle w:val="Hyperlink"/>
                        <w:szCs w:val="10"/>
                        <w:lang w:val="fr-CH"/>
                      </w:rPr>
                      <w:t>8.2a/b</w:t>
                    </w:r>
                  </w:hyperlink>
                  <w:r w:rsidRPr="00F32CFB">
                    <w:rPr>
                      <w:lang w:val="fr-CH"/>
                    </w:rPr>
                    <w:t xml:space="preserve">, </w:t>
                  </w:r>
                  <w:hyperlink r:id="rId51" w:history="1">
                    <w:r w:rsidRPr="00F32CFB">
                      <w:rPr>
                        <w:rStyle w:val="Hyperlink"/>
                        <w:szCs w:val="10"/>
                        <w:lang w:val="fr-CH"/>
                      </w:rPr>
                      <w:t>8.3a</w:t>
                    </w:r>
                  </w:hyperlink>
                  <w:r w:rsidRPr="00F32CFB">
                    <w:rPr>
                      <w:lang w:val="fr-CH"/>
                    </w:rPr>
                    <w:t xml:space="preserve">, </w:t>
                  </w:r>
                  <w:hyperlink r:id="rId52" w:history="1">
                    <w:r w:rsidRPr="00F32CFB">
                      <w:rPr>
                        <w:rStyle w:val="Hyperlink"/>
                        <w:szCs w:val="10"/>
                        <w:lang w:val="fr-CH"/>
                      </w:rPr>
                      <w:t>8.4a/b</w:t>
                    </w:r>
                  </w:hyperlink>
                  <w:r w:rsidRPr="00F32CFB">
                    <w:rPr>
                      <w:lang w:val="fr-CH"/>
                    </w:rPr>
                    <w:t xml:space="preserve">, </w:t>
                  </w:r>
                  <w:hyperlink r:id="rId53" w:history="1">
                    <w:r w:rsidRPr="00F32CFB">
                      <w:rPr>
                        <w:rStyle w:val="Hyperlink"/>
                        <w:szCs w:val="10"/>
                        <w:lang w:val="fr-CH"/>
                      </w:rPr>
                      <w:t>8.5a</w:t>
                    </w:r>
                  </w:hyperlink>
                </w:p>
                <w:p w14:paraId="00AD5D39" w14:textId="77777777" w:rsidR="006C6D98" w:rsidRPr="00E80472" w:rsidRDefault="006C6D98" w:rsidP="00F91FEB">
                  <w:pPr>
                    <w:pStyle w:val="UntertitelNMG"/>
                  </w:pPr>
                  <w:r>
                    <w:t>Sachkonzepte (</w:t>
                  </w:r>
                  <w:r w:rsidRPr="00E80472">
                    <w:t>Inhalte, Begriffe</w:t>
                  </w:r>
                  <w:r>
                    <w:t>)</w:t>
                  </w:r>
                </w:p>
                <w:p w14:paraId="15DDFA5F" w14:textId="6C66E69C" w:rsidR="006C6D98" w:rsidRDefault="000868D6" w:rsidP="00F91FEB">
                  <w:pPr>
                    <w:pStyle w:val="TextNMG"/>
                  </w:pPr>
                  <w:r w:rsidRPr="0058630E">
                    <w:t>Innenräume</w:t>
                  </w:r>
                  <w:r w:rsidR="0058630E" w:rsidRPr="0058630E">
                    <w:t>, Aussenräume,</w:t>
                  </w:r>
                  <w:r>
                    <w:t xml:space="preserve"> Raumnutzung, Raumorientierung, </w:t>
                  </w:r>
                  <w:r w:rsidR="0058630E" w:rsidRPr="0058630E">
                    <w:t>Orientierungslauf</w:t>
                  </w:r>
                </w:p>
                <w:p w14:paraId="7FDADDDC" w14:textId="77777777" w:rsidR="006C6D98" w:rsidRDefault="006C6D98" w:rsidP="00F91FEB">
                  <w:pPr>
                    <w:pStyle w:val="UntertitelNMG"/>
                  </w:pPr>
                  <w:r w:rsidRPr="00826D0B">
                    <w:t>DAH</w:t>
                  </w:r>
                </w:p>
                <w:p w14:paraId="0A7E33FA" w14:textId="5A4109EB" w:rsidR="006C6D98" w:rsidRPr="003E706E" w:rsidRDefault="00AB541D" w:rsidP="00F91FEB">
                  <w:pPr>
                    <w:pStyle w:val="TextNMG"/>
                    <w:rPr>
                      <w:color w:val="0563C1" w:themeColor="hyperlink"/>
                      <w:sz w:val="10"/>
                      <w:u w:val="single"/>
                    </w:rPr>
                  </w:pPr>
                  <w:r w:rsidRPr="00AB541D">
                    <w:t>erkennen, erkunden, strukturieren, entwickeln</w:t>
                  </w:r>
                </w:p>
                <w:p w14:paraId="269CC108" w14:textId="77777777" w:rsidR="006C6D98" w:rsidRDefault="006C6D98" w:rsidP="00F91FEB">
                  <w:pPr>
                    <w:pStyle w:val="UntertitelNMG"/>
                  </w:pPr>
                  <w:r w:rsidRPr="00826D0B">
                    <w:t>Querverweise</w:t>
                  </w:r>
                </w:p>
                <w:p w14:paraId="66A6271F" w14:textId="106E9B17" w:rsidR="006C6D98" w:rsidRPr="00F32CFB" w:rsidRDefault="00F32CFB" w:rsidP="00F91FEB">
                  <w:pPr>
                    <w:pStyle w:val="TextNMG"/>
                    <w:rPr>
                      <w:lang w:val="fr-CH"/>
                    </w:rPr>
                  </w:pPr>
                  <w:hyperlink r:id="rId54" w:history="1">
                    <w:r w:rsidR="00AB541D" w:rsidRPr="00F32CFB">
                      <w:rPr>
                        <w:rStyle w:val="Hyperlink"/>
                        <w:szCs w:val="10"/>
                        <w:lang w:val="fr-CH"/>
                      </w:rPr>
                      <w:t>EZ 4/7/8</w:t>
                    </w:r>
                  </w:hyperlink>
                  <w:r w:rsidR="00AB541D" w:rsidRPr="00F32CFB">
                    <w:rPr>
                      <w:lang w:val="fr-CH"/>
                    </w:rPr>
                    <w:t>, MA </w:t>
                  </w:r>
                  <w:hyperlink r:id="rId55" w:history="1">
                    <w:r w:rsidR="00AB541D" w:rsidRPr="00F32CFB">
                      <w:rPr>
                        <w:rStyle w:val="Hyperlink"/>
                        <w:szCs w:val="10"/>
                        <w:lang w:val="fr-CH"/>
                      </w:rPr>
                      <w:t>2.A.1c</w:t>
                    </w:r>
                  </w:hyperlink>
                  <w:r w:rsidR="00AB541D" w:rsidRPr="00F32CFB">
                    <w:rPr>
                      <w:lang w:val="fr-CH"/>
                    </w:rPr>
                    <w:t>, BS </w:t>
                  </w:r>
                  <w:hyperlink r:id="rId56" w:history="1">
                    <w:r w:rsidR="00AB541D" w:rsidRPr="00F32CFB">
                      <w:rPr>
                        <w:rStyle w:val="Hyperlink"/>
                        <w:szCs w:val="10"/>
                        <w:lang w:val="fr-CH"/>
                      </w:rPr>
                      <w:t>1.A.1.3c</w:t>
                    </w:r>
                  </w:hyperlink>
                  <w:r w:rsidR="0058630E" w:rsidRPr="00F32CFB">
                    <w:rPr>
                      <w:lang w:val="fr-CH"/>
                    </w:rPr>
                    <w:t>, Sport</w:t>
                  </w:r>
                </w:p>
                <w:p w14:paraId="0F37BA97" w14:textId="34F9DCFB" w:rsidR="006C6D98" w:rsidRDefault="006C6D98" w:rsidP="00F91FEB">
                  <w:pPr>
                    <w:pStyle w:val="UntertitelNMG"/>
                  </w:pPr>
                  <w:r>
                    <w:t>Le</w:t>
                  </w:r>
                  <w:r w:rsidRPr="00826D0B">
                    <w:t>r</w:t>
                  </w:r>
                  <w:r>
                    <w:t>n</w:t>
                  </w:r>
                  <w:r w:rsidRPr="00826D0B">
                    <w:t>- und Lehrmaterial</w:t>
                  </w:r>
                  <w:r>
                    <w:t>ien</w:t>
                  </w:r>
                  <w:r w:rsidR="00A64A17">
                    <w:t xml:space="preserve"> / ALO</w:t>
                  </w:r>
                </w:p>
                <w:p w14:paraId="09C56019" w14:textId="0B148AA5" w:rsidR="008933A0" w:rsidRDefault="008933A0" w:rsidP="000868D6">
                  <w:pPr>
                    <w:pStyle w:val="AufzhlungNMG"/>
                  </w:pPr>
                  <w:r>
                    <w:t>Dossier Weitblick (4bis8) – «Anpacken, arbeiten für die Gemeinde»</w:t>
                  </w:r>
                </w:p>
                <w:p w14:paraId="77BBF1E7" w14:textId="4A67C38A" w:rsidR="000868D6" w:rsidRDefault="000868D6" w:rsidP="000868D6">
                  <w:pPr>
                    <w:pStyle w:val="AufzhlungNMG"/>
                  </w:pPr>
                  <w:r>
                    <w:t>Dossier 4 bis 8 «</w:t>
                  </w:r>
                  <w:r w:rsidR="000C758E" w:rsidRPr="000C758E">
                    <w:t>Räume erforschen</w:t>
                  </w:r>
                  <w:r>
                    <w:t>»</w:t>
                  </w:r>
                </w:p>
                <w:p w14:paraId="67FDDCAA" w14:textId="302E822D" w:rsidR="006C6D98" w:rsidRDefault="006C6D98" w:rsidP="006D6DA6">
                  <w:pPr>
                    <w:pStyle w:val="AufzhlungNMG"/>
                    <w:numPr>
                      <w:ilvl w:val="0"/>
                      <w:numId w:val="0"/>
                    </w:numPr>
                  </w:pPr>
                </w:p>
                <w:p w14:paraId="11074D3D" w14:textId="77777777" w:rsidR="006C6D98" w:rsidRDefault="006C6D98" w:rsidP="00F91FEB">
                  <w:pPr>
                    <w:pStyle w:val="UntertitelNMG"/>
                  </w:pPr>
                  <w:r w:rsidRPr="00826D0B">
                    <w:t>Dokumentation/Darstellung</w:t>
                  </w:r>
                </w:p>
                <w:p w14:paraId="2C0B1C45" w14:textId="77777777" w:rsidR="000868D6" w:rsidRDefault="000868D6" w:rsidP="000868D6">
                  <w:pPr>
                    <w:pStyle w:val="AufzhlungNMG"/>
                  </w:pPr>
                  <w:r>
                    <w:t>Pläne «lesen» und gestalten</w:t>
                  </w:r>
                </w:p>
                <w:p w14:paraId="602ACAB7" w14:textId="54F73DCF" w:rsidR="006C6D98" w:rsidRDefault="000C758E" w:rsidP="000868D6">
                  <w:pPr>
                    <w:pStyle w:val="AufzhlungNMG"/>
                  </w:pPr>
                  <w:r w:rsidRPr="000C758E">
                    <w:t>Modelle bauen</w:t>
                  </w:r>
                </w:p>
                <w:p w14:paraId="64AFB91A" w14:textId="77777777" w:rsidR="006C6D98" w:rsidRDefault="006C6D98" w:rsidP="00F91FEB">
                  <w:pPr>
                    <w:pStyle w:val="UntertitelNMG"/>
                  </w:pPr>
                  <w:r>
                    <w:t>Begutachtung/Bewertung</w:t>
                  </w:r>
                </w:p>
                <w:p w14:paraId="7F77C29E" w14:textId="40CA4AA0" w:rsidR="006C6D98" w:rsidRPr="00875AE3" w:rsidRDefault="00E635AD" w:rsidP="00F91FEB">
                  <w:pPr>
                    <w:pStyle w:val="TextNMG"/>
                  </w:pPr>
                  <w:r>
                    <w:t>Wie sicher</w:t>
                  </w:r>
                  <w:r w:rsidR="000C758E" w:rsidRPr="000C758E">
                    <w:t xml:space="preserve"> findet das Kind Orte im Geländer?</w:t>
                  </w:r>
                  <w:r>
                    <w:t xml:space="preserve"> </w:t>
                  </w:r>
                  <w:r w:rsidR="000C758E" w:rsidRPr="000C758E">
                    <w:t>Wie kann es sich im eigenen Woh</w:t>
                  </w:r>
                  <w:r>
                    <w:t xml:space="preserve">nort/Wohnquartier orientieren? </w:t>
                  </w:r>
                  <w:r w:rsidR="000C758E" w:rsidRPr="000C758E">
                    <w:t>Wie erschliesst es sich neue Darstellungsformen?</w:t>
                  </w:r>
                </w:p>
              </w:tc>
            </w:tr>
          </w:tbl>
          <w:p w14:paraId="26CD8C0A" w14:textId="77777777" w:rsidR="006C6D98" w:rsidRDefault="006C6D98" w:rsidP="00F91FEB">
            <w:pPr>
              <w:rPr>
                <w:rFonts w:ascii="Arial" w:hAnsi="Arial" w:cs="Arial"/>
                <w:sz w:val="16"/>
                <w:szCs w:val="16"/>
              </w:rPr>
            </w:pPr>
          </w:p>
          <w:p w14:paraId="6F3990F7" w14:textId="77777777" w:rsidR="006C6D98" w:rsidRPr="004A1E77" w:rsidRDefault="006C6D98" w:rsidP="00F91FEB">
            <w:pPr>
              <w:rPr>
                <w:rFonts w:ascii="Arial" w:hAnsi="Arial" w:cs="Arial"/>
                <w:sz w:val="16"/>
                <w:szCs w:val="16"/>
              </w:rPr>
            </w:pPr>
          </w:p>
        </w:tc>
        <w:tc>
          <w:tcPr>
            <w:tcW w:w="4583" w:type="dxa"/>
            <w:gridSpan w:val="2"/>
            <w:vMerge w:val="restart"/>
            <w:tcBorders>
              <w:left w:val="single" w:sz="12" w:space="0" w:color="F9F1D9"/>
              <w:bottom w:val="single" w:sz="36" w:space="0" w:color="F9F1D9"/>
              <w:right w:val="single" w:sz="12" w:space="0" w:color="F9F1D9"/>
            </w:tcBorders>
            <w:shd w:val="clear" w:color="auto" w:fill="auto"/>
            <w:tcMar>
              <w:top w:w="227" w:type="dxa"/>
              <w:bottom w:w="227" w:type="dxa"/>
            </w:tcMar>
          </w:tcPr>
          <w:tbl>
            <w:tblPr>
              <w:tblStyle w:val="Tabellenraster"/>
              <w:tblW w:w="4309" w:type="dxa"/>
              <w:jc w:val="center"/>
              <w:tblBorders>
                <w:insideH w:val="none" w:sz="0" w:space="0" w:color="auto"/>
                <w:insideV w:val="none" w:sz="0" w:space="0" w:color="auto"/>
              </w:tblBorders>
              <w:tblLayout w:type="fixed"/>
              <w:tblCellMar>
                <w:left w:w="57" w:type="dxa"/>
                <w:bottom w:w="113" w:type="dxa"/>
                <w:right w:w="57" w:type="dxa"/>
              </w:tblCellMar>
              <w:tblLook w:val="04A0" w:firstRow="1" w:lastRow="0" w:firstColumn="1" w:lastColumn="0" w:noHBand="0" w:noVBand="1"/>
            </w:tblPr>
            <w:tblGrid>
              <w:gridCol w:w="3167"/>
              <w:gridCol w:w="1142"/>
            </w:tblGrid>
            <w:tr w:rsidR="00AB541D" w14:paraId="0069710A" w14:textId="77777777" w:rsidTr="00F91FEB">
              <w:trPr>
                <w:trHeight w:val="170"/>
                <w:jc w:val="center"/>
              </w:trPr>
              <w:tc>
                <w:tcPr>
                  <w:tcW w:w="3167" w:type="dxa"/>
                  <w:shd w:val="clear" w:color="auto" w:fill="D9D9D9" w:themeFill="background1" w:themeFillShade="D9"/>
                  <w:tcMar>
                    <w:top w:w="28" w:type="dxa"/>
                    <w:bottom w:w="28" w:type="dxa"/>
                  </w:tcMar>
                </w:tcPr>
                <w:p w14:paraId="0E7B489F" w14:textId="24A81A44" w:rsidR="00AB541D" w:rsidRPr="00746D3F" w:rsidRDefault="00AB541D" w:rsidP="00AB541D">
                  <w:pPr>
                    <w:pStyle w:val="LerngegenstandNMG"/>
                  </w:pPr>
                  <w:r w:rsidRPr="00C522C0">
                    <w:t>Natur, Vielfalt, Jahreszeiten</w:t>
                  </w:r>
                </w:p>
              </w:tc>
              <w:tc>
                <w:tcPr>
                  <w:tcW w:w="1142" w:type="dxa"/>
                  <w:shd w:val="clear" w:color="auto" w:fill="D9D9D9" w:themeFill="background1" w:themeFillShade="D9"/>
                  <w:tcMar>
                    <w:top w:w="28" w:type="dxa"/>
                    <w:bottom w:w="28" w:type="dxa"/>
                  </w:tcMar>
                </w:tcPr>
                <w:p w14:paraId="2A9DBD07" w14:textId="3C6D4855" w:rsidR="00AB541D" w:rsidRPr="00C22D9C" w:rsidRDefault="00AB541D" w:rsidP="00AB541D">
                  <w:pPr>
                    <w:pStyle w:val="LektionenNMG"/>
                  </w:pPr>
                </w:p>
              </w:tc>
            </w:tr>
            <w:tr w:rsidR="00AB541D" w14:paraId="0649F51B" w14:textId="77777777" w:rsidTr="00F91FEB">
              <w:trPr>
                <w:trHeight w:val="170"/>
                <w:jc w:val="center"/>
              </w:trPr>
              <w:tc>
                <w:tcPr>
                  <w:tcW w:w="4309" w:type="dxa"/>
                  <w:gridSpan w:val="2"/>
                  <w:tcMar>
                    <w:top w:w="28" w:type="dxa"/>
                    <w:bottom w:w="28" w:type="dxa"/>
                  </w:tcMar>
                </w:tcPr>
                <w:p w14:paraId="682248A6" w14:textId="415158F3" w:rsidR="00AB541D" w:rsidRPr="00C22D9C" w:rsidRDefault="00AB541D" w:rsidP="00AB541D">
                  <w:pPr>
                    <w:pStyle w:val="TitelNMG"/>
                  </w:pPr>
                  <w:r>
                    <w:t>«</w:t>
                  </w:r>
                  <w:r w:rsidRPr="00C522C0">
                    <w:t>Vielfalt</w:t>
                  </w:r>
                  <w:r>
                    <w:t> –</w:t>
                  </w:r>
                  <w:r w:rsidRPr="00C522C0">
                    <w:t xml:space="preserve"> Was lebt in deiner Nähe?</w:t>
                  </w:r>
                  <w:r w:rsidRPr="00913167">
                    <w:t>»</w:t>
                  </w:r>
                </w:p>
              </w:tc>
            </w:tr>
            <w:tr w:rsidR="006C6D98" w:rsidRPr="00826D0B" w14:paraId="319E96A4" w14:textId="77777777" w:rsidTr="00F91FEB">
              <w:trPr>
                <w:trHeight w:val="3487"/>
                <w:jc w:val="center"/>
              </w:trPr>
              <w:tc>
                <w:tcPr>
                  <w:tcW w:w="4309" w:type="dxa"/>
                  <w:gridSpan w:val="2"/>
                </w:tcPr>
                <w:p w14:paraId="5E4CC4C7" w14:textId="2B9448BF" w:rsidR="006C6D98" w:rsidRPr="00F32CFB" w:rsidRDefault="0068359C" w:rsidP="00F91FEB">
                  <w:pPr>
                    <w:pStyle w:val="UntertitelNMG"/>
                    <w:rPr>
                      <w:lang w:val="fr-CH"/>
                    </w:rPr>
                  </w:pPr>
                  <w:r w:rsidRPr="00F32CFB">
                    <w:rPr>
                      <w:lang w:val="fr-CH"/>
                    </w:rPr>
                    <w:t>Kompetenzstufen</w:t>
                  </w:r>
                </w:p>
                <w:p w14:paraId="4225FA6F" w14:textId="2EEF7E86" w:rsidR="006C6D98" w:rsidRPr="00F32CFB" w:rsidRDefault="00AB541D" w:rsidP="00F91FEB">
                  <w:pPr>
                    <w:pStyle w:val="TextNMG"/>
                    <w:rPr>
                      <w:rStyle w:val="Hyperlink"/>
                      <w:sz w:val="10"/>
                      <w:szCs w:val="10"/>
                      <w:lang w:val="fr-CH"/>
                    </w:rPr>
                  </w:pPr>
                  <w:r w:rsidRPr="00F32CFB">
                    <w:rPr>
                      <w:lang w:val="fr-CH"/>
                    </w:rPr>
                    <w:t xml:space="preserve">NMG </w:t>
                  </w:r>
                  <w:hyperlink r:id="rId57" w:history="1">
                    <w:r w:rsidRPr="00F32CFB">
                      <w:rPr>
                        <w:rStyle w:val="Hyperlink"/>
                        <w:szCs w:val="10"/>
                        <w:lang w:val="fr-CH"/>
                      </w:rPr>
                      <w:t>2.1a/b</w:t>
                    </w:r>
                  </w:hyperlink>
                  <w:r w:rsidRPr="00F32CFB">
                    <w:rPr>
                      <w:lang w:val="fr-CH"/>
                    </w:rPr>
                    <w:t xml:space="preserve">, </w:t>
                  </w:r>
                  <w:hyperlink r:id="rId58" w:history="1">
                    <w:r w:rsidRPr="00F32CFB">
                      <w:rPr>
                        <w:rStyle w:val="Hyperlink"/>
                        <w:szCs w:val="10"/>
                        <w:lang w:val="fr-CH"/>
                      </w:rPr>
                      <w:t>2.2a/b</w:t>
                    </w:r>
                  </w:hyperlink>
                  <w:r w:rsidRPr="00F32CFB">
                    <w:rPr>
                      <w:lang w:val="fr-CH"/>
                    </w:rPr>
                    <w:t xml:space="preserve">, </w:t>
                  </w:r>
                  <w:hyperlink r:id="rId59" w:history="1">
                    <w:r w:rsidRPr="00F32CFB">
                      <w:rPr>
                        <w:rStyle w:val="Hyperlink"/>
                        <w:szCs w:val="10"/>
                        <w:lang w:val="fr-CH"/>
                      </w:rPr>
                      <w:t>2.3a/b</w:t>
                    </w:r>
                  </w:hyperlink>
                  <w:r w:rsidRPr="00F32CFB">
                    <w:rPr>
                      <w:lang w:val="fr-CH"/>
                    </w:rPr>
                    <w:t xml:space="preserve">, </w:t>
                  </w:r>
                  <w:hyperlink r:id="rId60" w:history="1">
                    <w:r w:rsidRPr="00F32CFB">
                      <w:rPr>
                        <w:rStyle w:val="Hyperlink"/>
                        <w:szCs w:val="10"/>
                        <w:lang w:val="fr-CH"/>
                      </w:rPr>
                      <w:t>2.5a</w:t>
                    </w:r>
                  </w:hyperlink>
                  <w:r w:rsidRPr="00F32CFB">
                    <w:rPr>
                      <w:lang w:val="fr-CH"/>
                    </w:rPr>
                    <w:t xml:space="preserve">, </w:t>
                  </w:r>
                  <w:hyperlink r:id="rId61" w:history="1">
                    <w:r w:rsidRPr="00F32CFB">
                      <w:rPr>
                        <w:rStyle w:val="Hyperlink"/>
                        <w:szCs w:val="10"/>
                        <w:lang w:val="fr-CH"/>
                      </w:rPr>
                      <w:t>2.6a/b/c</w:t>
                    </w:r>
                  </w:hyperlink>
                </w:p>
                <w:p w14:paraId="46053CA1" w14:textId="090214FC" w:rsidR="006C6D98" w:rsidRDefault="006C6D98" w:rsidP="00F91FEB">
                  <w:pPr>
                    <w:pStyle w:val="UntertitelNMG"/>
                  </w:pPr>
                  <w:r>
                    <w:t>Sachkonzepte (</w:t>
                  </w:r>
                  <w:r w:rsidRPr="00E80472">
                    <w:t>Inhalte, Begriffe</w:t>
                  </w:r>
                  <w:r>
                    <w:t>)</w:t>
                  </w:r>
                </w:p>
                <w:p w14:paraId="2FEBAC7D" w14:textId="2DB27E84" w:rsidR="0058630E" w:rsidRPr="00E80472" w:rsidRDefault="000868D6" w:rsidP="0058630E">
                  <w:pPr>
                    <w:pStyle w:val="TextNMG"/>
                  </w:pPr>
                  <w:r>
                    <w:t>Lebensräume</w:t>
                  </w:r>
                  <w:r w:rsidR="00E635AD">
                    <w:t>, Tiere, Pflanzen, n</w:t>
                  </w:r>
                  <w:r w:rsidR="0058630E" w:rsidRPr="0058630E">
                    <w:t>atü</w:t>
                  </w:r>
                  <w:r w:rsidR="00E635AD">
                    <w:t>rliche Grundlagen für Lebewesen, Artenvielfalt, Beziehung Natur–</w:t>
                  </w:r>
                  <w:r w:rsidR="0058630E" w:rsidRPr="0058630E">
                    <w:t>Mensch</w:t>
                  </w:r>
                </w:p>
                <w:p w14:paraId="11AD2370" w14:textId="77777777" w:rsidR="006C6D98" w:rsidRDefault="006C6D98" w:rsidP="00F91FEB">
                  <w:pPr>
                    <w:pStyle w:val="UntertitelNMG"/>
                  </w:pPr>
                  <w:r w:rsidRPr="00826D0B">
                    <w:t>DAH</w:t>
                  </w:r>
                </w:p>
                <w:p w14:paraId="3A3542F9" w14:textId="676990F9" w:rsidR="006C6D98" w:rsidRPr="003E706E" w:rsidRDefault="00AB541D" w:rsidP="00F91FEB">
                  <w:pPr>
                    <w:pStyle w:val="TextNMG"/>
                    <w:rPr>
                      <w:color w:val="0563C1" w:themeColor="hyperlink"/>
                      <w:sz w:val="10"/>
                      <w:u w:val="single"/>
                    </w:rPr>
                  </w:pPr>
                  <w:r w:rsidRPr="00AB541D">
                    <w:t>beobachten, erkunden, ordnen, mitteilen</w:t>
                  </w:r>
                </w:p>
                <w:p w14:paraId="285728A5" w14:textId="77777777" w:rsidR="006C6D98" w:rsidRDefault="006C6D98" w:rsidP="00F91FEB">
                  <w:pPr>
                    <w:pStyle w:val="UntertitelNMG"/>
                  </w:pPr>
                  <w:r w:rsidRPr="00826D0B">
                    <w:t>Querverweise</w:t>
                  </w:r>
                </w:p>
                <w:p w14:paraId="32BF01C8" w14:textId="129B7022" w:rsidR="006C6D98" w:rsidRDefault="00F051CB" w:rsidP="00F91FEB">
                  <w:pPr>
                    <w:pStyle w:val="TextNMG"/>
                  </w:pPr>
                  <w:hyperlink r:id="rId62" w:history="1">
                    <w:r w:rsidR="0058630E" w:rsidRPr="00AB541D">
                      <w:rPr>
                        <w:rStyle w:val="Hyperlink"/>
                        <w:szCs w:val="10"/>
                      </w:rPr>
                      <w:t>EZ 5/7</w:t>
                    </w:r>
                  </w:hyperlink>
                  <w:r w:rsidR="0058630E" w:rsidRPr="00AB541D">
                    <w:t>, MI </w:t>
                  </w:r>
                  <w:hyperlink r:id="rId63" w:history="1">
                    <w:r w:rsidR="0058630E" w:rsidRPr="00AB541D">
                      <w:rPr>
                        <w:rStyle w:val="Hyperlink"/>
                        <w:szCs w:val="10"/>
                      </w:rPr>
                      <w:t>1.3b</w:t>
                    </w:r>
                  </w:hyperlink>
                  <w:r w:rsidR="0058630E" w:rsidRPr="00AB541D">
                    <w:t>, BG </w:t>
                  </w:r>
                  <w:hyperlink r:id="rId64" w:history="1">
                    <w:r w:rsidR="0058630E" w:rsidRPr="00AB541D">
                      <w:rPr>
                        <w:rStyle w:val="Hyperlink"/>
                        <w:szCs w:val="10"/>
                      </w:rPr>
                      <w:t>1.A.2.2a</w:t>
                    </w:r>
                  </w:hyperlink>
                </w:p>
                <w:p w14:paraId="64B42634" w14:textId="4C005A53" w:rsidR="006C6D98" w:rsidRDefault="006C6D98" w:rsidP="00F91FEB">
                  <w:pPr>
                    <w:pStyle w:val="UntertitelNMG"/>
                  </w:pPr>
                  <w:r>
                    <w:t>Le</w:t>
                  </w:r>
                  <w:r w:rsidRPr="00826D0B">
                    <w:t>r</w:t>
                  </w:r>
                  <w:r>
                    <w:t>n</w:t>
                  </w:r>
                  <w:r w:rsidRPr="00826D0B">
                    <w:t>- und Lehrmaterial</w:t>
                  </w:r>
                  <w:r>
                    <w:t>ien</w:t>
                  </w:r>
                  <w:r w:rsidR="00A64A17">
                    <w:t xml:space="preserve"> / ALO</w:t>
                  </w:r>
                </w:p>
                <w:p w14:paraId="1A6EC0A2" w14:textId="77777777" w:rsidR="00E635AD" w:rsidRDefault="000C758E" w:rsidP="00E635AD">
                  <w:pPr>
                    <w:pStyle w:val="AufzhlungNMG"/>
                  </w:pPr>
                  <w:r w:rsidRPr="000C758E">
                    <w:t>Dossier 4</w:t>
                  </w:r>
                  <w:r w:rsidR="00E635AD">
                    <w:t xml:space="preserve"> bis 8 «Tiere und Pflanzen entdecken»</w:t>
                  </w:r>
                </w:p>
                <w:p w14:paraId="1422D83B" w14:textId="77777777" w:rsidR="00E635AD" w:rsidRDefault="000C758E" w:rsidP="00E635AD">
                  <w:pPr>
                    <w:pStyle w:val="AufzhlungNMG"/>
                  </w:pPr>
                  <w:r w:rsidRPr="000C758E">
                    <w:t>Kin</w:t>
                  </w:r>
                  <w:r w:rsidR="00E635AD">
                    <w:t>der begegnen Natur und Technik</w:t>
                  </w:r>
                </w:p>
                <w:p w14:paraId="4AD3FB38" w14:textId="54875DED" w:rsidR="00A64A17" w:rsidRDefault="00A64A17" w:rsidP="00E635AD">
                  <w:pPr>
                    <w:pStyle w:val="AufzhlungNMG"/>
                  </w:pPr>
                  <w:proofErr w:type="spellStart"/>
                  <w:r>
                    <w:t>Exp</w:t>
                  </w:r>
                  <w:proofErr w:type="spellEnd"/>
                  <w:r>
                    <w:t xml:space="preserve">. Material, Kinder begegnen Natur und Technik – </w:t>
                  </w:r>
                  <w:hyperlink r:id="rId65" w:history="1">
                    <w:r w:rsidRPr="006D6DA6">
                      <w:rPr>
                        <w:rStyle w:val="Hyperlink"/>
                        <w:szCs w:val="10"/>
                      </w:rPr>
                      <w:t>«Was krabbelt da» und «Was fliegt den da»</w:t>
                    </w:r>
                  </w:hyperlink>
                </w:p>
                <w:p w14:paraId="6F045025" w14:textId="77777777" w:rsidR="006C6D98" w:rsidRDefault="006C6D98" w:rsidP="00F91FEB">
                  <w:pPr>
                    <w:pStyle w:val="UntertitelNMG"/>
                  </w:pPr>
                  <w:r w:rsidRPr="00826D0B">
                    <w:t>Dokumentation/Darstellung</w:t>
                  </w:r>
                </w:p>
                <w:p w14:paraId="7FE6E1C7" w14:textId="11BF68E6" w:rsidR="00DA1955" w:rsidRDefault="00DA1955" w:rsidP="00DA1955">
                  <w:pPr>
                    <w:pStyle w:val="AufzhlungNMG"/>
                  </w:pPr>
                  <w:r>
                    <w:t>E</w:t>
                  </w:r>
                  <w:r w:rsidR="000C758E" w:rsidRPr="000C758E">
                    <w:t xml:space="preserve">in </w:t>
                  </w:r>
                  <w:proofErr w:type="spellStart"/>
                  <w:r w:rsidR="000C758E" w:rsidRPr="000C758E">
                    <w:t>Wiesenparcour</w:t>
                  </w:r>
                  <w:proofErr w:type="spellEnd"/>
                  <w:r w:rsidR="000C758E" w:rsidRPr="000C758E">
                    <w:t xml:space="preserve"> erstellen</w:t>
                  </w:r>
                  <w:r w:rsidR="00E635AD">
                    <w:t xml:space="preserve"> </w:t>
                  </w:r>
                  <w:r>
                    <w:t>(Karussell)</w:t>
                  </w:r>
                </w:p>
                <w:p w14:paraId="6716D868" w14:textId="77777777" w:rsidR="00DA1955" w:rsidRDefault="000C758E" w:rsidP="00DA1955">
                  <w:pPr>
                    <w:pStyle w:val="AufzhlungNMG"/>
                  </w:pPr>
                  <w:r w:rsidRPr="000C758E">
                    <w:t xml:space="preserve">Ein Pflanzenmemory </w:t>
                  </w:r>
                  <w:r w:rsidR="00DA1955">
                    <w:t>gestalten</w:t>
                  </w:r>
                </w:p>
                <w:p w14:paraId="13838804" w14:textId="61410355" w:rsidR="006C6D98" w:rsidRDefault="00DA1955" w:rsidP="00DA1955">
                  <w:pPr>
                    <w:pStyle w:val="AufzhlungNMG"/>
                  </w:pPr>
                  <w:r>
                    <w:t>Die Wiese verändert sich – d</w:t>
                  </w:r>
                  <w:r w:rsidR="000C758E" w:rsidRPr="000C758E">
                    <w:t>urch das Jahr e</w:t>
                  </w:r>
                  <w:r>
                    <w:t>ine Fotodokumentation erstellen</w:t>
                  </w:r>
                </w:p>
                <w:p w14:paraId="3805BC93" w14:textId="77777777" w:rsidR="006C6D98" w:rsidRDefault="006C6D98" w:rsidP="00F91FEB">
                  <w:pPr>
                    <w:pStyle w:val="UntertitelNMG"/>
                  </w:pPr>
                  <w:r>
                    <w:t>Begutachtung/Bewertung</w:t>
                  </w:r>
                </w:p>
                <w:p w14:paraId="7C35A8ED" w14:textId="5D57BEB0" w:rsidR="006C6D98" w:rsidRPr="00875AE3" w:rsidRDefault="000C758E" w:rsidP="00F91FEB">
                  <w:pPr>
                    <w:pStyle w:val="TextNMG"/>
                  </w:pPr>
                  <w:r w:rsidRPr="000C758E">
                    <w:t>Wie beschreibt das Kind seine Erfah</w:t>
                  </w:r>
                  <w:r w:rsidR="00DA1955">
                    <w:t xml:space="preserve">rungen mit Tieren und Pflanzen? </w:t>
                  </w:r>
                  <w:r w:rsidRPr="000C758E">
                    <w:t>Wie genau und nach welchen Gesichtspunkten beobachtet es? Auf welche Weise erklärt das Kind: verbal, nonverbal, gestaltend oder anders?</w:t>
                  </w:r>
                </w:p>
              </w:tc>
            </w:tr>
          </w:tbl>
          <w:p w14:paraId="123ABBC3" w14:textId="2ACEAA21" w:rsidR="006C6D98" w:rsidRPr="004A1E77" w:rsidRDefault="006C6D98" w:rsidP="00F91FEB">
            <w:pPr>
              <w:rPr>
                <w:rFonts w:ascii="Arial" w:hAnsi="Arial" w:cs="Arial"/>
                <w:sz w:val="16"/>
                <w:szCs w:val="16"/>
              </w:rPr>
            </w:pPr>
          </w:p>
          <w:p w14:paraId="7241EBA6" w14:textId="77777777" w:rsidR="006C6D98" w:rsidRPr="004A1E77" w:rsidRDefault="006C6D98" w:rsidP="00F91FEB">
            <w:pPr>
              <w:rPr>
                <w:rFonts w:ascii="Arial" w:hAnsi="Arial" w:cs="Arial"/>
                <w:sz w:val="16"/>
                <w:szCs w:val="16"/>
              </w:rPr>
            </w:pPr>
          </w:p>
          <w:p w14:paraId="65FA27E7" w14:textId="77777777" w:rsidR="006C6D98" w:rsidRPr="004A1E77" w:rsidRDefault="006C6D98" w:rsidP="00F91FEB">
            <w:pPr>
              <w:rPr>
                <w:rFonts w:ascii="Arial" w:hAnsi="Arial" w:cs="Arial"/>
                <w:sz w:val="16"/>
                <w:szCs w:val="16"/>
              </w:rPr>
            </w:pPr>
          </w:p>
        </w:tc>
      </w:tr>
      <w:tr w:rsidR="006C6D98" w:rsidRPr="00376613" w14:paraId="2333E4D4" w14:textId="77777777" w:rsidTr="00F91FEB">
        <w:trPr>
          <w:gridAfter w:val="1"/>
          <w:wAfter w:w="233" w:type="dxa"/>
          <w:trHeight w:val="276"/>
        </w:trPr>
        <w:tc>
          <w:tcPr>
            <w:tcW w:w="524" w:type="dxa"/>
            <w:gridSpan w:val="2"/>
            <w:vMerge/>
            <w:tcBorders>
              <w:right w:val="single" w:sz="12" w:space="0" w:color="F9F1D9"/>
            </w:tcBorders>
          </w:tcPr>
          <w:p w14:paraId="638D1862" w14:textId="77777777" w:rsidR="006C6D98" w:rsidRPr="00376613" w:rsidRDefault="006C6D98" w:rsidP="00F91FEB">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Mar>
              <w:top w:w="170" w:type="dxa"/>
              <w:bottom w:w="170" w:type="dxa"/>
            </w:tcMar>
          </w:tcPr>
          <w:p w14:paraId="36ED5945" w14:textId="77777777" w:rsidR="006C6D98" w:rsidRPr="00956435" w:rsidRDefault="006C6D98" w:rsidP="00F91FEB">
            <w:pPr>
              <w:rPr>
                <w:rFonts w:ascii="Arial" w:hAnsi="Arial" w:cs="Arial"/>
                <w:sz w:val="12"/>
                <w:szCs w:val="12"/>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Mar>
              <w:top w:w="0" w:type="dxa"/>
              <w:bottom w:w="0" w:type="dxa"/>
            </w:tcMar>
          </w:tcPr>
          <w:p w14:paraId="4A867499" w14:textId="77777777" w:rsidR="006C6D98" w:rsidRPr="00956435" w:rsidRDefault="006C6D98" w:rsidP="00F91FEB">
            <w:pPr>
              <w:jc w:val="center"/>
              <w:rPr>
                <w:rFonts w:ascii="Arial" w:hAnsi="Arial" w:cs="Arial"/>
                <w:sz w:val="12"/>
                <w:szCs w:val="12"/>
              </w:rPr>
            </w:pPr>
          </w:p>
        </w:tc>
      </w:tr>
      <w:tr w:rsidR="006C6D98" w:rsidRPr="00376613" w14:paraId="3DA5ED66" w14:textId="77777777" w:rsidTr="00F91FEB">
        <w:trPr>
          <w:gridAfter w:val="1"/>
          <w:wAfter w:w="233" w:type="dxa"/>
          <w:trHeight w:val="276"/>
        </w:trPr>
        <w:tc>
          <w:tcPr>
            <w:tcW w:w="524" w:type="dxa"/>
            <w:gridSpan w:val="2"/>
            <w:vMerge/>
            <w:tcBorders>
              <w:right w:val="single" w:sz="12" w:space="0" w:color="F9F1D9"/>
            </w:tcBorders>
          </w:tcPr>
          <w:p w14:paraId="18DE6B4A" w14:textId="77777777" w:rsidR="006C6D98" w:rsidRPr="00376613" w:rsidRDefault="006C6D98" w:rsidP="00F91FEB">
            <w:pPr>
              <w:rPr>
                <w:rFonts w:ascii="Arial" w:hAnsi="Arial" w:cs="Arial"/>
              </w:rPr>
            </w:pPr>
          </w:p>
        </w:tc>
        <w:tc>
          <w:tcPr>
            <w:tcW w:w="4583" w:type="dxa"/>
            <w:vMerge/>
            <w:tcBorders>
              <w:top w:val="single" w:sz="12" w:space="0" w:color="F9F1D9"/>
              <w:left w:val="single" w:sz="12" w:space="0" w:color="F9F1D9"/>
              <w:bottom w:val="single" w:sz="36" w:space="0" w:color="F9F1D9"/>
              <w:right w:val="single" w:sz="12" w:space="0" w:color="F9F1D9"/>
            </w:tcBorders>
            <w:shd w:val="clear" w:color="auto" w:fill="auto"/>
          </w:tcPr>
          <w:p w14:paraId="27C6BA4B" w14:textId="77777777" w:rsidR="006C6D98" w:rsidRPr="00376613" w:rsidRDefault="006C6D98" w:rsidP="00F91FEB">
            <w:pPr>
              <w:rPr>
                <w:rFonts w:ascii="Arial" w:hAnsi="Arial" w:cs="Arial"/>
              </w:rPr>
            </w:pPr>
          </w:p>
        </w:tc>
        <w:tc>
          <w:tcPr>
            <w:tcW w:w="4583" w:type="dxa"/>
            <w:gridSpan w:val="2"/>
            <w:vMerge/>
            <w:tcBorders>
              <w:top w:val="single" w:sz="12" w:space="0" w:color="F9F1D9"/>
              <w:left w:val="single" w:sz="12" w:space="0" w:color="F9F1D9"/>
              <w:bottom w:val="single" w:sz="36" w:space="0" w:color="F9F1D9"/>
              <w:right w:val="single" w:sz="12" w:space="0" w:color="F9F1D9"/>
            </w:tcBorders>
            <w:shd w:val="clear" w:color="auto" w:fill="auto"/>
          </w:tcPr>
          <w:p w14:paraId="0DE5A2DF" w14:textId="77777777" w:rsidR="006C6D98" w:rsidRPr="00376613" w:rsidRDefault="006C6D98" w:rsidP="00F91FEB">
            <w:pPr>
              <w:rPr>
                <w:rFonts w:ascii="Arial" w:hAnsi="Arial" w:cs="Arial"/>
              </w:rPr>
            </w:pPr>
          </w:p>
        </w:tc>
      </w:tr>
    </w:tbl>
    <w:p w14:paraId="5B3EECE0" w14:textId="77777777" w:rsidR="00FF7402" w:rsidRDefault="00FF7402" w:rsidP="00826D0B">
      <w:pPr>
        <w:rPr>
          <w:rFonts w:ascii="Arial" w:hAnsi="Arial" w:cs="Arial"/>
          <w:i/>
          <w:sz w:val="16"/>
          <w:szCs w:val="16"/>
        </w:rPr>
      </w:pPr>
    </w:p>
    <w:p w14:paraId="5115CB58" w14:textId="77777777" w:rsidR="00904446" w:rsidRDefault="00904446" w:rsidP="00904446">
      <w:pPr>
        <w:pStyle w:val="TitelNMG"/>
        <w:rPr>
          <w:i/>
        </w:rPr>
      </w:pPr>
      <w:proofErr w:type="spellStart"/>
      <w:r w:rsidRPr="00F56E3C">
        <w:rPr>
          <w:i/>
        </w:rPr>
        <w:t>dgA</w:t>
      </w:r>
      <w:proofErr w:type="spellEnd"/>
      <w:r w:rsidRPr="00F56E3C">
        <w:rPr>
          <w:i/>
        </w:rPr>
        <w:t xml:space="preserve"> = durchgehendes Angebot für das ganze Schuljahr</w:t>
      </w:r>
    </w:p>
    <w:p w14:paraId="4C26D2EC" w14:textId="77777777" w:rsidR="00904446" w:rsidRPr="00A52E60" w:rsidRDefault="00904446" w:rsidP="00904446">
      <w:pPr>
        <w:rPr>
          <w:rFonts w:ascii="Arial" w:hAnsi="Arial" w:cs="Arial"/>
          <w:color w:val="7F7F7F" w:themeColor="text1" w:themeTint="80"/>
          <w:sz w:val="15"/>
          <w:szCs w:val="15"/>
        </w:rPr>
      </w:pPr>
      <w:r w:rsidRPr="00A52E60">
        <w:rPr>
          <w:rFonts w:ascii="Arial" w:hAnsi="Arial" w:cs="Arial"/>
          <w:color w:val="000000" w:themeColor="text1"/>
          <w:sz w:val="15"/>
          <w:szCs w:val="15"/>
        </w:rPr>
        <w:t xml:space="preserve">Grundlage des Jahresplans </w:t>
      </w:r>
      <w:r w:rsidRPr="00F32CFB">
        <w:rPr>
          <w:rFonts w:ascii="Arial" w:hAnsi="Arial" w:cs="Arial"/>
          <w:color w:val="000000" w:themeColor="text1"/>
          <w:sz w:val="15"/>
          <w:szCs w:val="15"/>
        </w:rPr>
        <w:t xml:space="preserve">ist der </w:t>
      </w:r>
      <w:hyperlink r:id="rId66" w:history="1">
        <w:r w:rsidRPr="00F32CFB">
          <w:rPr>
            <w:rStyle w:val="Hyperlink"/>
            <w:rFonts w:cs="Arial"/>
            <w:sz w:val="15"/>
            <w:szCs w:val="15"/>
          </w:rPr>
          <w:t>Zyklusplan</w:t>
        </w:r>
      </w:hyperlink>
      <w:r w:rsidRPr="00F32CFB">
        <w:rPr>
          <w:rFonts w:ascii="Arial" w:hAnsi="Arial" w:cs="Arial"/>
          <w:color w:val="000000" w:themeColor="text1"/>
          <w:sz w:val="15"/>
          <w:szCs w:val="15"/>
        </w:rPr>
        <w:t xml:space="preserve"> </w:t>
      </w:r>
      <w:r w:rsidRPr="00F32CFB">
        <w:rPr>
          <w:rFonts w:ascii="Arial" w:hAnsi="Arial" w:cs="Arial"/>
          <w:color w:val="7F7F7F" w:themeColor="text1" w:themeTint="80"/>
          <w:sz w:val="15"/>
          <w:szCs w:val="15"/>
        </w:rPr>
        <w:t>(http://lpbe.ch/3a)</w:t>
      </w:r>
    </w:p>
    <w:p w14:paraId="08768D6A" w14:textId="6722CA0D" w:rsidR="00904446" w:rsidRPr="00565E53" w:rsidRDefault="00904446" w:rsidP="00904446">
      <w:pPr>
        <w:rPr>
          <w:rStyle w:val="Hyperlink"/>
          <w:rFonts w:cs="Arial"/>
          <w:color w:val="auto"/>
          <w:sz w:val="15"/>
          <w:szCs w:val="15"/>
          <w:u w:val="none"/>
        </w:rPr>
      </w:pPr>
    </w:p>
    <w:p w14:paraId="550F19F0" w14:textId="0866213D" w:rsidR="00A52E60" w:rsidRPr="00565E53" w:rsidRDefault="00A52E60" w:rsidP="00904446">
      <w:pPr>
        <w:pStyle w:val="TitelNMG"/>
        <w:rPr>
          <w:rStyle w:val="Hyperlink"/>
          <w:color w:val="auto"/>
          <w:sz w:val="15"/>
          <w:szCs w:val="15"/>
          <w:u w:val="none"/>
        </w:rPr>
      </w:pPr>
    </w:p>
    <w:sectPr w:rsidR="00A52E60" w:rsidRPr="00565E53" w:rsidSect="00B4359F">
      <w:footerReference w:type="default" r:id="rId67"/>
      <w:pgSz w:w="11900" w:h="16840"/>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1BDC" w14:textId="77777777" w:rsidR="00272333" w:rsidRDefault="00272333" w:rsidP="00B4359F">
      <w:r>
        <w:separator/>
      </w:r>
    </w:p>
  </w:endnote>
  <w:endnote w:type="continuationSeparator" w:id="0">
    <w:p w14:paraId="7A6C9AA9" w14:textId="77777777" w:rsidR="00272333" w:rsidRDefault="00272333" w:rsidP="00B4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7611" w14:textId="001E30C1" w:rsidR="00E80472" w:rsidRDefault="00E80472" w:rsidP="00B4359F">
    <w:pPr>
      <w:pStyle w:val="Fuzeile"/>
      <w:ind w:left="4536" w:hanging="4536"/>
      <w:rPr>
        <w:rFonts w:ascii="Arial" w:hAnsi="Arial" w:cs="Arial"/>
        <w:color w:val="000000" w:themeColor="text1"/>
        <w:sz w:val="14"/>
        <w:szCs w:val="14"/>
      </w:rPr>
    </w:pPr>
    <w:r>
      <w:rPr>
        <w:rFonts w:ascii="Arial" w:hAnsi="Arial" w:cs="Arial"/>
        <w:noProof/>
        <w:color w:val="000000" w:themeColor="text1"/>
        <w:sz w:val="14"/>
        <w:szCs w:val="14"/>
        <w:lang w:val="de-DE"/>
      </w:rPr>
      <mc:AlternateContent>
        <mc:Choice Requires="wps">
          <w:drawing>
            <wp:anchor distT="0" distB="0" distL="114300" distR="114300" simplePos="0" relativeHeight="251659264" behindDoc="0" locked="0" layoutInCell="1" allowOverlap="1" wp14:anchorId="78D5C52F" wp14:editId="7778012C">
              <wp:simplePos x="0" y="0"/>
              <wp:positionH relativeFrom="column">
                <wp:posOffset>-210185</wp:posOffset>
              </wp:positionH>
              <wp:positionV relativeFrom="paragraph">
                <wp:posOffset>74930</wp:posOffset>
              </wp:positionV>
              <wp:extent cx="539750" cy="539750"/>
              <wp:effectExtent l="0" t="0" r="0" b="0"/>
              <wp:wrapNone/>
              <wp:docPr id="25" name="Textfeld 25"/>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260005" w14:textId="77777777" w:rsidR="00E80472" w:rsidRPr="00F40AB2" w:rsidRDefault="00E80472" w:rsidP="00B4359F">
                          <w:pPr>
                            <w:ind w:left="708" w:hanging="708"/>
                            <w:jc w:val="center"/>
                            <w:rPr>
                              <w:rFonts w:ascii="Arial" w:hAnsi="Arial" w:cs="Arial"/>
                              <w:b/>
                              <w:color w:val="FFFFFF" w:themeColor="background1"/>
                            </w:rPr>
                          </w:pPr>
                          <w:r w:rsidRPr="00F40AB2">
                            <w:rPr>
                              <w:rFonts w:ascii="Arial" w:hAnsi="Arial"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5C52F" id="_x0000_t202" coordsize="21600,21600" o:spt="202" path="m,l,21600r21600,l21600,xe">
              <v:stroke joinstyle="miter"/>
              <v:path gradientshapeok="t" o:connecttype="rect"/>
            </v:shapetype>
            <v:shape id="Textfeld 25" o:spid="_x0000_s1026" type="#_x0000_t202" style="position:absolute;left:0;text-align:left;margin-left:-16.55pt;margin-top:5.9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" fillcolor="#cfcdcd [2894]" stroked="f">
              <v:textbox>
                <w:txbxContent>
                  <w:p w14:paraId="0C260005" w14:textId="77777777" w:rsidR="00E80472" w:rsidRPr="00F40AB2" w:rsidRDefault="00E80472" w:rsidP="00B4359F">
                    <w:pPr>
                      <w:ind w:left="708" w:hanging="708"/>
                      <w:jc w:val="center"/>
                      <w:rPr>
                        <w:rFonts w:ascii="Arial" w:hAnsi="Arial" w:cs="Arial"/>
                        <w:b/>
                        <w:color w:val="FFFFFF" w:themeColor="background1"/>
                      </w:rPr>
                    </w:pPr>
                    <w:r w:rsidRPr="00F40AB2">
                      <w:rPr>
                        <w:rFonts w:ascii="Arial" w:hAnsi="Arial" w:cs="Arial"/>
                        <w:b/>
                        <w:color w:val="FFFFFF" w:themeColor="background1"/>
                      </w:rPr>
                      <w:t>NMG</w:t>
                    </w:r>
                  </w:p>
                </w:txbxContent>
              </v:textbox>
            </v:shape>
          </w:pict>
        </mc:Fallback>
      </mc:AlternateContent>
    </w:r>
    <w:r>
      <w:rPr>
        <w:rFonts w:ascii="Arial" w:hAnsi="Arial" w:cs="Arial"/>
        <w:noProof/>
        <w:color w:val="000000" w:themeColor="text1"/>
        <w:sz w:val="14"/>
        <w:szCs w:val="14"/>
        <w:lang w:val="de-DE"/>
      </w:rPr>
      <mc:AlternateContent>
        <mc:Choice Requires="wps">
          <w:drawing>
            <wp:anchor distT="0" distB="0" distL="114300" distR="114300" simplePos="0" relativeHeight="251662336" behindDoc="0" locked="0" layoutInCell="1" allowOverlap="1" wp14:anchorId="6AE50048" wp14:editId="775E4B34">
              <wp:simplePos x="0" y="0"/>
              <wp:positionH relativeFrom="column">
                <wp:posOffset>361315</wp:posOffset>
              </wp:positionH>
              <wp:positionV relativeFrom="paragraph">
                <wp:posOffset>92710</wp:posOffset>
              </wp:positionV>
              <wp:extent cx="1826895" cy="574040"/>
              <wp:effectExtent l="0" t="0" r="0" b="10160"/>
              <wp:wrapNone/>
              <wp:docPr id="26" name="Textfeld 2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A101B4" w14:textId="77777777" w:rsidR="00E80472" w:rsidRPr="00F40AB2" w:rsidRDefault="00E80472" w:rsidP="00B4359F">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14:paraId="257ECA5C" w14:textId="20DAFEE3" w:rsidR="00E80472" w:rsidRPr="00080038" w:rsidRDefault="00E80472" w:rsidP="00B4359F">
                          <w:pPr>
                            <w:pStyle w:val="Fuzeile"/>
                            <w:ind w:left="4536" w:hanging="4536"/>
                            <w:rPr>
                              <w:rFonts w:ascii="Arial" w:hAnsi="Arial" w:cs="Arial"/>
                              <w:b/>
                              <w:color w:val="000000" w:themeColor="text1"/>
                              <w:sz w:val="14"/>
                              <w:szCs w:val="14"/>
                            </w:rPr>
                          </w:pPr>
                          <w:r>
                            <w:rPr>
                              <w:rFonts w:ascii="Arial" w:hAnsi="Arial" w:cs="Arial"/>
                              <w:b/>
                              <w:color w:val="000000" w:themeColor="text1"/>
                              <w:sz w:val="14"/>
                              <w:szCs w:val="14"/>
                            </w:rPr>
                            <w:t>Jahresplanung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50048" id="Textfeld 26" o:spid="_x0000_s1027" type="#_x0000_t202" style="position:absolute;left:0;text-align:left;margin-left:28.45pt;margin-top:7.3pt;width:143.8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" filled="f" stroked="f">
              <v:textbox>
                <w:txbxContent>
                  <w:p w14:paraId="78A101B4" w14:textId="77777777" w:rsidR="00E80472" w:rsidRPr="00F40AB2" w:rsidRDefault="00E80472" w:rsidP="00B4359F">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14:paraId="257ECA5C" w14:textId="20DAFEE3" w:rsidR="00E80472" w:rsidRPr="00080038" w:rsidRDefault="00E80472" w:rsidP="00B4359F">
                    <w:pPr>
                      <w:pStyle w:val="Fuzeile"/>
                      <w:ind w:left="4536" w:hanging="4536"/>
                      <w:rPr>
                        <w:rFonts w:ascii="Arial" w:hAnsi="Arial" w:cs="Arial"/>
                        <w:b/>
                        <w:color w:val="000000" w:themeColor="text1"/>
                        <w:sz w:val="14"/>
                        <w:szCs w:val="14"/>
                      </w:rPr>
                    </w:pPr>
                    <w:r>
                      <w:rPr>
                        <w:rFonts w:ascii="Arial" w:hAnsi="Arial" w:cs="Arial"/>
                        <w:b/>
                        <w:color w:val="000000" w:themeColor="text1"/>
                        <w:sz w:val="14"/>
                        <w:szCs w:val="14"/>
                      </w:rPr>
                      <w:t>Jahresplanung</w:t>
                    </w:r>
                  </w:p>
                </w:txbxContent>
              </v:textbox>
            </v:shape>
          </w:pict>
        </mc:Fallback>
      </mc:AlternateContent>
    </w:r>
    <w:r>
      <w:rPr>
        <w:rFonts w:ascii="Arial" w:hAnsi="Arial" w:cs="Arial"/>
        <w:noProof/>
        <w:color w:val="000000" w:themeColor="text1"/>
        <w:sz w:val="14"/>
        <w:szCs w:val="14"/>
        <w:lang w:val="de-DE"/>
      </w:rPr>
      <mc:AlternateContent>
        <mc:Choice Requires="wps">
          <w:drawing>
            <wp:anchor distT="0" distB="0" distL="114300" distR="114300" simplePos="0" relativeHeight="251661312" behindDoc="0" locked="0" layoutInCell="1" allowOverlap="1" wp14:anchorId="52FFBC95" wp14:editId="66CA3BA0">
              <wp:simplePos x="0" y="0"/>
              <wp:positionH relativeFrom="column">
                <wp:posOffset>2303780</wp:posOffset>
              </wp:positionH>
              <wp:positionV relativeFrom="paragraph">
                <wp:posOffset>76200</wp:posOffset>
              </wp:positionV>
              <wp:extent cx="4455795" cy="539750"/>
              <wp:effectExtent l="0" t="0" r="0" b="0"/>
              <wp:wrapNone/>
              <wp:docPr id="27" name="Textfeld 27"/>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4BAB0" w14:textId="77777777" w:rsidR="00486886" w:rsidRPr="007C230B" w:rsidRDefault="00486886" w:rsidP="00486886">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w:t>
                          </w:r>
                          <w:r>
                            <w:rPr>
                              <w:rFonts w:ascii="Arial" w:hAnsi="Arial" w:cs="Arial"/>
                              <w:b/>
                              <w:color w:val="000000" w:themeColor="text1"/>
                              <w:sz w:val="14"/>
                              <w:szCs w:val="14"/>
                            </w:rPr>
                            <w:t>itel:</w:t>
                          </w:r>
                          <w:r>
                            <w:rPr>
                              <w:rFonts w:ascii="Arial" w:hAnsi="Arial" w:cs="Arial"/>
                              <w:b/>
                              <w:color w:val="000000" w:themeColor="text1"/>
                              <w:sz w:val="14"/>
                              <w:szCs w:val="14"/>
                            </w:rPr>
                            <w:tab/>
                            <w:t xml:space="preserve"> Jahresplanung NMG 1. Zyklus – 1. und 2. Kindergarten</w:t>
                          </w:r>
                        </w:p>
                        <w:p w14:paraId="745AD417" w14:textId="77777777" w:rsidR="00486886" w:rsidRPr="00080038" w:rsidRDefault="00486886" w:rsidP="00486886">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Pr>
                              <w:rFonts w:ascii="Arial" w:hAnsi="Arial" w:cs="Arial"/>
                              <w:color w:val="000000" w:themeColor="text1"/>
                              <w:sz w:val="14"/>
                              <w:szCs w:val="14"/>
                            </w:rPr>
                            <w:tab/>
                            <w:t xml:space="preserve"> Fachkommission NMG, AG NMG 1. Zyklus (Kanton Bern) / Fachstelle </w:t>
                          </w:r>
                          <w:proofErr w:type="spellStart"/>
                          <w:r>
                            <w:rPr>
                              <w:rFonts w:ascii="Arial" w:hAnsi="Arial" w:cs="Arial"/>
                              <w:color w:val="000000" w:themeColor="text1"/>
                              <w:sz w:val="14"/>
                              <w:szCs w:val="14"/>
                            </w:rPr>
                            <w:t>NaTech</w:t>
                          </w:r>
                          <w:proofErr w:type="spellEnd"/>
                          <w:r>
                            <w:rPr>
                              <w:rFonts w:ascii="Arial" w:hAnsi="Arial" w:cs="Arial"/>
                              <w:color w:val="000000" w:themeColor="text1"/>
                              <w:sz w:val="14"/>
                              <w:szCs w:val="14"/>
                            </w:rPr>
                            <w:t xml:space="preserve"> PH Thurgau</w:t>
                          </w:r>
                        </w:p>
                        <w:p w14:paraId="5B87749C" w14:textId="77777777" w:rsidR="00486886" w:rsidRPr="00080038" w:rsidRDefault="00486886" w:rsidP="00486886">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Pr>
                              <w:rFonts w:ascii="Arial" w:hAnsi="Arial" w:cs="Arial"/>
                              <w:color w:val="000000" w:themeColor="text1"/>
                              <w:sz w:val="14"/>
                              <w:szCs w:val="14"/>
                            </w:rPr>
                            <w:tab/>
                            <w:t xml:space="preserve"> 01</w:t>
                          </w:r>
                        </w:p>
                        <w:p w14:paraId="7691610E" w14:textId="77777777" w:rsidR="00486886" w:rsidRPr="00080038" w:rsidRDefault="00486886" w:rsidP="00486886">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Pr>
                              <w:rFonts w:ascii="Arial" w:hAnsi="Arial" w:cs="Arial"/>
                              <w:color w:val="000000" w:themeColor="text1"/>
                              <w:sz w:val="14"/>
                              <w:szCs w:val="14"/>
                            </w:rPr>
                            <w:tab/>
                            <w:t xml:space="preserve"> 01.07.2023</w:t>
                          </w:r>
                        </w:p>
                        <w:p w14:paraId="1CAB7480" w14:textId="44F9920C" w:rsidR="00E80472" w:rsidRPr="00080038" w:rsidRDefault="00E80472" w:rsidP="00B4359F">
                          <w:pPr>
                            <w:tabs>
                              <w:tab w:val="left" w:pos="994"/>
                            </w:tabs>
                            <w:rPr>
                              <w:rFonts w:ascii="Arial" w:hAnsi="Arial" w:cs="Arial"/>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FBC95" id="Textfeld 27" o:spid="_x0000_s1028" type="#_x0000_t202" style="position:absolute;left:0;text-align:left;margin-left:181.4pt;margin-top:6pt;width:350.8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" filled="f" stroked="f">
              <v:textbox>
                <w:txbxContent>
                  <w:p w14:paraId="3564BAB0" w14:textId="77777777" w:rsidR="00486886" w:rsidRPr="007C230B" w:rsidRDefault="00486886" w:rsidP="00486886">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w:t>
                    </w:r>
                    <w:r>
                      <w:rPr>
                        <w:rFonts w:ascii="Arial" w:hAnsi="Arial" w:cs="Arial"/>
                        <w:b/>
                        <w:color w:val="000000" w:themeColor="text1"/>
                        <w:sz w:val="14"/>
                        <w:szCs w:val="14"/>
                      </w:rPr>
                      <w:t>itel:</w:t>
                    </w:r>
                    <w:r>
                      <w:rPr>
                        <w:rFonts w:ascii="Arial" w:hAnsi="Arial" w:cs="Arial"/>
                        <w:b/>
                        <w:color w:val="000000" w:themeColor="text1"/>
                        <w:sz w:val="14"/>
                        <w:szCs w:val="14"/>
                      </w:rPr>
                      <w:tab/>
                      <w:t xml:space="preserve"> Jahresplanung NMG 1. Zyklus – 1. und 2. Kindergarten</w:t>
                    </w:r>
                  </w:p>
                  <w:p w14:paraId="745AD417" w14:textId="77777777" w:rsidR="00486886" w:rsidRPr="00080038" w:rsidRDefault="00486886" w:rsidP="00486886">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Pr>
                        <w:rFonts w:ascii="Arial" w:hAnsi="Arial" w:cs="Arial"/>
                        <w:color w:val="000000" w:themeColor="text1"/>
                        <w:sz w:val="14"/>
                        <w:szCs w:val="14"/>
                      </w:rPr>
                      <w:tab/>
                      <w:t xml:space="preserve"> Fachkommission NMG, AG NMG 1. Zyklus (Kanton Bern) / Fachstelle </w:t>
                    </w:r>
                    <w:proofErr w:type="spellStart"/>
                    <w:r>
                      <w:rPr>
                        <w:rFonts w:ascii="Arial" w:hAnsi="Arial" w:cs="Arial"/>
                        <w:color w:val="000000" w:themeColor="text1"/>
                        <w:sz w:val="14"/>
                        <w:szCs w:val="14"/>
                      </w:rPr>
                      <w:t>NaTech</w:t>
                    </w:r>
                    <w:proofErr w:type="spellEnd"/>
                    <w:r>
                      <w:rPr>
                        <w:rFonts w:ascii="Arial" w:hAnsi="Arial" w:cs="Arial"/>
                        <w:color w:val="000000" w:themeColor="text1"/>
                        <w:sz w:val="14"/>
                        <w:szCs w:val="14"/>
                      </w:rPr>
                      <w:t xml:space="preserve"> PH Thurgau</w:t>
                    </w:r>
                  </w:p>
                  <w:p w14:paraId="5B87749C" w14:textId="77777777" w:rsidR="00486886" w:rsidRPr="00080038" w:rsidRDefault="00486886" w:rsidP="00486886">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Pr>
                        <w:rFonts w:ascii="Arial" w:hAnsi="Arial" w:cs="Arial"/>
                        <w:color w:val="000000" w:themeColor="text1"/>
                        <w:sz w:val="14"/>
                        <w:szCs w:val="14"/>
                      </w:rPr>
                      <w:tab/>
                      <w:t xml:space="preserve"> 01</w:t>
                    </w:r>
                  </w:p>
                  <w:p w14:paraId="7691610E" w14:textId="77777777" w:rsidR="00486886" w:rsidRPr="00080038" w:rsidRDefault="00486886" w:rsidP="00486886">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Pr>
                        <w:rFonts w:ascii="Arial" w:hAnsi="Arial" w:cs="Arial"/>
                        <w:color w:val="000000" w:themeColor="text1"/>
                        <w:sz w:val="14"/>
                        <w:szCs w:val="14"/>
                      </w:rPr>
                      <w:tab/>
                      <w:t xml:space="preserve"> 01.07.2023</w:t>
                    </w:r>
                  </w:p>
                  <w:p w14:paraId="1CAB7480" w14:textId="44F9920C" w:rsidR="00E80472" w:rsidRPr="00080038" w:rsidRDefault="00E80472" w:rsidP="00B4359F">
                    <w:pPr>
                      <w:tabs>
                        <w:tab w:val="left" w:pos="994"/>
                      </w:tabs>
                      <w:rPr>
                        <w:rFonts w:ascii="Arial" w:hAnsi="Arial" w:cs="Arial"/>
                        <w:color w:val="000000" w:themeColor="text1"/>
                        <w:sz w:val="14"/>
                        <w:szCs w:val="14"/>
                      </w:rPr>
                    </w:pPr>
                  </w:p>
                </w:txbxContent>
              </v:textbox>
            </v:shape>
          </w:pict>
        </mc:Fallback>
      </mc:AlternateContent>
    </w:r>
    <w:r>
      <w:rPr>
        <w:rFonts w:ascii="Arial" w:hAnsi="Arial" w:cs="Arial"/>
        <w:noProof/>
        <w:color w:val="000000" w:themeColor="text1"/>
        <w:sz w:val="14"/>
        <w:szCs w:val="14"/>
        <w:lang w:val="de-DE"/>
      </w:rPr>
      <mc:AlternateContent>
        <mc:Choice Requires="wps">
          <w:drawing>
            <wp:anchor distT="0" distB="0" distL="114300" distR="114300" simplePos="0" relativeHeight="251660288" behindDoc="0" locked="0" layoutInCell="1" allowOverlap="1" wp14:anchorId="5A62BFB7" wp14:editId="0865BFA5">
              <wp:simplePos x="0" y="0"/>
              <wp:positionH relativeFrom="column">
                <wp:posOffset>2188787</wp:posOffset>
              </wp:positionH>
              <wp:positionV relativeFrom="paragraph">
                <wp:posOffset>78105</wp:posOffset>
              </wp:positionV>
              <wp:extent cx="0" cy="539750"/>
              <wp:effectExtent l="0" t="0" r="25400" b="19050"/>
              <wp:wrapNone/>
              <wp:docPr id="28" name="Gerade Verbindung 28"/>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mv="urn:schemas-microsoft-com:mac:vml" xmlns:mo="http://schemas.microsoft.com/office/mac/office/2008/main">
          <w:pict>
            <v:line w14:anchorId="7A39DEE9"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6.15pt" to="172.35pt,4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" strokecolor="#cfcdcd [2894]" strokeweight=".5pt">
              <v:stroke joinstyle="miter"/>
            </v:line>
          </w:pict>
        </mc:Fallback>
      </mc:AlternateContent>
    </w:r>
  </w:p>
  <w:p w14:paraId="064D3123" w14:textId="77777777" w:rsidR="00E80472" w:rsidRDefault="00E80472" w:rsidP="00B4359F">
    <w:pPr>
      <w:pStyle w:val="Fuzeile"/>
      <w:ind w:left="4536" w:hanging="4536"/>
      <w:rPr>
        <w:rFonts w:ascii="Arial" w:hAnsi="Arial" w:cs="Arial"/>
        <w:color w:val="000000" w:themeColor="text1"/>
        <w:sz w:val="14"/>
        <w:szCs w:val="14"/>
      </w:rPr>
    </w:pPr>
  </w:p>
  <w:p w14:paraId="7BCA589D" w14:textId="77777777" w:rsidR="00E80472" w:rsidRDefault="00E804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F1B0" w14:textId="77777777" w:rsidR="00272333" w:rsidRDefault="00272333" w:rsidP="00B4359F">
      <w:r>
        <w:separator/>
      </w:r>
    </w:p>
  </w:footnote>
  <w:footnote w:type="continuationSeparator" w:id="0">
    <w:p w14:paraId="28CC0B21" w14:textId="77777777" w:rsidR="00272333" w:rsidRDefault="00272333" w:rsidP="00B4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B2AC0"/>
    <w:multiLevelType w:val="hybridMultilevel"/>
    <w:tmpl w:val="7780C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C70D14"/>
    <w:multiLevelType w:val="hybridMultilevel"/>
    <w:tmpl w:val="E19E21D4"/>
    <w:lvl w:ilvl="0" w:tplc="37B2386C">
      <w:start w:val="1"/>
      <w:numFmt w:val="bullet"/>
      <w:pStyle w:val="AufzhlungNM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9D"/>
    <w:rsid w:val="00015067"/>
    <w:rsid w:val="000200E9"/>
    <w:rsid w:val="0002641A"/>
    <w:rsid w:val="00040D14"/>
    <w:rsid w:val="0006376C"/>
    <w:rsid w:val="000868D6"/>
    <w:rsid w:val="00087FEE"/>
    <w:rsid w:val="000A3AD3"/>
    <w:rsid w:val="000C04F4"/>
    <w:rsid w:val="000C758E"/>
    <w:rsid w:val="000F6663"/>
    <w:rsid w:val="000F71BE"/>
    <w:rsid w:val="00151C5F"/>
    <w:rsid w:val="00160D4A"/>
    <w:rsid w:val="001C26D5"/>
    <w:rsid w:val="001E33E4"/>
    <w:rsid w:val="00237EC4"/>
    <w:rsid w:val="00252C49"/>
    <w:rsid w:val="00271E03"/>
    <w:rsid w:val="00272333"/>
    <w:rsid w:val="002737CE"/>
    <w:rsid w:val="00280D41"/>
    <w:rsid w:val="002B3BA6"/>
    <w:rsid w:val="002C1186"/>
    <w:rsid w:val="002F2130"/>
    <w:rsid w:val="0030098D"/>
    <w:rsid w:val="00307C20"/>
    <w:rsid w:val="003104E4"/>
    <w:rsid w:val="00332C7B"/>
    <w:rsid w:val="00351627"/>
    <w:rsid w:val="00357D83"/>
    <w:rsid w:val="00365D90"/>
    <w:rsid w:val="00390FA1"/>
    <w:rsid w:val="003C278D"/>
    <w:rsid w:val="003E706E"/>
    <w:rsid w:val="004034DA"/>
    <w:rsid w:val="00416BE5"/>
    <w:rsid w:val="004421F8"/>
    <w:rsid w:val="00486886"/>
    <w:rsid w:val="00486CA0"/>
    <w:rsid w:val="004A1E77"/>
    <w:rsid w:val="004D49FF"/>
    <w:rsid w:val="00524618"/>
    <w:rsid w:val="00542B36"/>
    <w:rsid w:val="00565E53"/>
    <w:rsid w:val="0058630E"/>
    <w:rsid w:val="005E0A95"/>
    <w:rsid w:val="00611892"/>
    <w:rsid w:val="0061639C"/>
    <w:rsid w:val="00634E43"/>
    <w:rsid w:val="00676048"/>
    <w:rsid w:val="00681ABB"/>
    <w:rsid w:val="0068359C"/>
    <w:rsid w:val="0068486F"/>
    <w:rsid w:val="006A0578"/>
    <w:rsid w:val="006B4EE2"/>
    <w:rsid w:val="006C6D98"/>
    <w:rsid w:val="006D6DA6"/>
    <w:rsid w:val="006E4352"/>
    <w:rsid w:val="006F6B8B"/>
    <w:rsid w:val="00720139"/>
    <w:rsid w:val="00727526"/>
    <w:rsid w:val="00741D13"/>
    <w:rsid w:val="00746D3F"/>
    <w:rsid w:val="007A2E48"/>
    <w:rsid w:val="007D1874"/>
    <w:rsid w:val="00826D0B"/>
    <w:rsid w:val="00843F4E"/>
    <w:rsid w:val="00875AE3"/>
    <w:rsid w:val="008933A0"/>
    <w:rsid w:val="008D2FFA"/>
    <w:rsid w:val="008D7117"/>
    <w:rsid w:val="00904446"/>
    <w:rsid w:val="0092412B"/>
    <w:rsid w:val="00942A2E"/>
    <w:rsid w:val="009A3227"/>
    <w:rsid w:val="009C54FB"/>
    <w:rsid w:val="00A02280"/>
    <w:rsid w:val="00A14869"/>
    <w:rsid w:val="00A15DCD"/>
    <w:rsid w:val="00A52E60"/>
    <w:rsid w:val="00A618E3"/>
    <w:rsid w:val="00A64A17"/>
    <w:rsid w:val="00A938A9"/>
    <w:rsid w:val="00AB3566"/>
    <w:rsid w:val="00AB541D"/>
    <w:rsid w:val="00AC57DB"/>
    <w:rsid w:val="00AE4E2C"/>
    <w:rsid w:val="00AE4F9C"/>
    <w:rsid w:val="00B01728"/>
    <w:rsid w:val="00B05462"/>
    <w:rsid w:val="00B0684A"/>
    <w:rsid w:val="00B10B8B"/>
    <w:rsid w:val="00B4359F"/>
    <w:rsid w:val="00B471BF"/>
    <w:rsid w:val="00B51167"/>
    <w:rsid w:val="00BC6BB2"/>
    <w:rsid w:val="00BD5707"/>
    <w:rsid w:val="00BE7728"/>
    <w:rsid w:val="00C22D9C"/>
    <w:rsid w:val="00C7653A"/>
    <w:rsid w:val="00C93E32"/>
    <w:rsid w:val="00CA6AB0"/>
    <w:rsid w:val="00CE6B8B"/>
    <w:rsid w:val="00CF45A7"/>
    <w:rsid w:val="00D22262"/>
    <w:rsid w:val="00D44E5F"/>
    <w:rsid w:val="00D97567"/>
    <w:rsid w:val="00DA1955"/>
    <w:rsid w:val="00DC199D"/>
    <w:rsid w:val="00E03714"/>
    <w:rsid w:val="00E34121"/>
    <w:rsid w:val="00E3631B"/>
    <w:rsid w:val="00E457E6"/>
    <w:rsid w:val="00E635AD"/>
    <w:rsid w:val="00E67B9F"/>
    <w:rsid w:val="00E80472"/>
    <w:rsid w:val="00EA315F"/>
    <w:rsid w:val="00ED7FB5"/>
    <w:rsid w:val="00F051CB"/>
    <w:rsid w:val="00F27E17"/>
    <w:rsid w:val="00F32CFB"/>
    <w:rsid w:val="00F47107"/>
    <w:rsid w:val="00F93A16"/>
    <w:rsid w:val="00F95382"/>
    <w:rsid w:val="00FF74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69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DC199D"/>
    <w:rPr>
      <w:rFonts w:eastAsiaTheme="minorEastAsia"/>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199D"/>
    <w:rPr>
      <w:rFonts w:eastAsiaTheme="minorEastAsia"/>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3E706E"/>
    <w:rPr>
      <w:rFonts w:ascii="Arial" w:hAnsi="Arial"/>
      <w:color w:val="0563C1" w:themeColor="hyperlink"/>
      <w:sz w:val="13"/>
      <w:szCs w:val="12"/>
      <w:u w:val="single"/>
    </w:rPr>
  </w:style>
  <w:style w:type="character" w:styleId="BesuchterLink">
    <w:name w:val="FollowedHyperlink"/>
    <w:basedOn w:val="Absatz-Standardschriftart"/>
    <w:uiPriority w:val="99"/>
    <w:unhideWhenUsed/>
    <w:rsid w:val="00DC199D"/>
    <w:rPr>
      <w:rFonts w:ascii="Arial" w:hAnsi="Arial"/>
      <w:color w:val="A6A6A6" w:themeColor="background1" w:themeShade="A6"/>
      <w:sz w:val="12"/>
      <w:u w:val="single"/>
    </w:rPr>
  </w:style>
  <w:style w:type="paragraph" w:customStyle="1" w:styleId="LerngegenstandNMG">
    <w:name w:val="Lerngegenstand_NMG"/>
    <w:basedOn w:val="Standard"/>
    <w:qFormat/>
    <w:rsid w:val="00746D3F"/>
    <w:pPr>
      <w:contextualSpacing/>
    </w:pPr>
    <w:rPr>
      <w:rFonts w:ascii="Arial" w:hAnsi="Arial" w:cs="Arial"/>
      <w:b/>
      <w:sz w:val="15"/>
      <w:szCs w:val="13"/>
    </w:rPr>
  </w:style>
  <w:style w:type="paragraph" w:customStyle="1" w:styleId="LektionenNMG">
    <w:name w:val="Lektionen_NMG"/>
    <w:basedOn w:val="Standard"/>
    <w:qFormat/>
    <w:rsid w:val="00746D3F"/>
    <w:pPr>
      <w:contextualSpacing/>
      <w:jc w:val="right"/>
    </w:pPr>
    <w:rPr>
      <w:rFonts w:ascii="Arial" w:hAnsi="Arial" w:cs="Arial"/>
      <w:sz w:val="15"/>
      <w:szCs w:val="13"/>
    </w:rPr>
  </w:style>
  <w:style w:type="paragraph" w:customStyle="1" w:styleId="TitelNMG">
    <w:name w:val="Titel_NMG"/>
    <w:basedOn w:val="Standard"/>
    <w:qFormat/>
    <w:rsid w:val="003E706E"/>
    <w:pPr>
      <w:spacing w:before="60"/>
      <w:contextualSpacing/>
    </w:pPr>
    <w:rPr>
      <w:rFonts w:ascii="Arial" w:hAnsi="Arial" w:cs="Arial"/>
      <w:sz w:val="15"/>
      <w:szCs w:val="13"/>
    </w:rPr>
  </w:style>
  <w:style w:type="paragraph" w:customStyle="1" w:styleId="KompDAHNMG">
    <w:name w:val="Komp_DAH_NMG"/>
    <w:basedOn w:val="Standard"/>
    <w:qFormat/>
    <w:rsid w:val="00486CA0"/>
    <w:pPr>
      <w:contextualSpacing/>
    </w:pPr>
    <w:rPr>
      <w:rFonts w:ascii="Arial" w:hAnsi="Arial" w:cs="Arial"/>
      <w:sz w:val="10"/>
      <w:szCs w:val="10"/>
    </w:rPr>
  </w:style>
  <w:style w:type="paragraph" w:styleId="Kopfzeile">
    <w:name w:val="header"/>
    <w:basedOn w:val="Standard"/>
    <w:link w:val="KopfzeileZchn"/>
    <w:uiPriority w:val="99"/>
    <w:unhideWhenUsed/>
    <w:rsid w:val="00B4359F"/>
    <w:pPr>
      <w:tabs>
        <w:tab w:val="center" w:pos="4536"/>
        <w:tab w:val="right" w:pos="9072"/>
      </w:tabs>
    </w:pPr>
  </w:style>
  <w:style w:type="character" w:customStyle="1" w:styleId="KopfzeileZchn">
    <w:name w:val="Kopfzeile Zchn"/>
    <w:basedOn w:val="Absatz-Standardschriftart"/>
    <w:link w:val="Kopfzeile"/>
    <w:uiPriority w:val="99"/>
    <w:rsid w:val="00B4359F"/>
    <w:rPr>
      <w:rFonts w:eastAsiaTheme="minorEastAsia"/>
      <w:lang w:val="de-CH" w:eastAsia="de-DE"/>
    </w:rPr>
  </w:style>
  <w:style w:type="paragraph" w:styleId="Fuzeile">
    <w:name w:val="footer"/>
    <w:basedOn w:val="Standard"/>
    <w:link w:val="FuzeileZchn"/>
    <w:uiPriority w:val="99"/>
    <w:unhideWhenUsed/>
    <w:rsid w:val="00B4359F"/>
    <w:pPr>
      <w:tabs>
        <w:tab w:val="center" w:pos="4536"/>
        <w:tab w:val="right" w:pos="9072"/>
      </w:tabs>
    </w:pPr>
  </w:style>
  <w:style w:type="character" w:customStyle="1" w:styleId="FuzeileZchn">
    <w:name w:val="Fußzeile Zchn"/>
    <w:basedOn w:val="Absatz-Standardschriftart"/>
    <w:link w:val="Fuzeile"/>
    <w:uiPriority w:val="99"/>
    <w:rsid w:val="00B4359F"/>
    <w:rPr>
      <w:rFonts w:eastAsiaTheme="minorEastAsia"/>
      <w:lang w:val="de-CH" w:eastAsia="de-DE"/>
    </w:rPr>
  </w:style>
  <w:style w:type="paragraph" w:styleId="Listenabsatz">
    <w:name w:val="List Paragraph"/>
    <w:basedOn w:val="Standard"/>
    <w:uiPriority w:val="34"/>
    <w:qFormat/>
    <w:rsid w:val="000F71BE"/>
    <w:pPr>
      <w:ind w:left="720"/>
      <w:contextualSpacing/>
    </w:pPr>
  </w:style>
  <w:style w:type="paragraph" w:customStyle="1" w:styleId="berschriftZyklusplan">
    <w:name w:val="Überschrift Zyklusplan"/>
    <w:basedOn w:val="Standard"/>
    <w:qFormat/>
    <w:rsid w:val="00727526"/>
    <w:pPr>
      <w:spacing w:after="240"/>
      <w:outlineLvl w:val="0"/>
    </w:pPr>
    <w:rPr>
      <w:rFonts w:ascii="Arial" w:hAnsi="Arial" w:cs="Arial"/>
      <w:b/>
      <w:color w:val="86B943"/>
    </w:rPr>
  </w:style>
  <w:style w:type="character" w:styleId="NichtaufgelsteErwhnung">
    <w:name w:val="Unresolved Mention"/>
    <w:basedOn w:val="Absatz-Standardschriftart"/>
    <w:uiPriority w:val="99"/>
    <w:rsid w:val="000F6663"/>
    <w:rPr>
      <w:color w:val="808080"/>
      <w:shd w:val="clear" w:color="auto" w:fill="E6E6E6"/>
    </w:rPr>
  </w:style>
  <w:style w:type="paragraph" w:customStyle="1" w:styleId="UntertitelNMG">
    <w:name w:val="Untertitel_NMG"/>
    <w:basedOn w:val="KompDAHNMG"/>
    <w:qFormat/>
    <w:rsid w:val="003E706E"/>
    <w:pPr>
      <w:spacing w:before="130"/>
    </w:pPr>
    <w:rPr>
      <w:b/>
      <w:sz w:val="13"/>
    </w:rPr>
  </w:style>
  <w:style w:type="paragraph" w:customStyle="1" w:styleId="TextNMG">
    <w:name w:val="Text_NMG"/>
    <w:basedOn w:val="Standard"/>
    <w:qFormat/>
    <w:rsid w:val="003E706E"/>
    <w:pPr>
      <w:contextualSpacing/>
    </w:pPr>
    <w:rPr>
      <w:rFonts w:ascii="Arial" w:hAnsi="Arial" w:cs="Arial"/>
      <w:sz w:val="13"/>
      <w:szCs w:val="10"/>
    </w:rPr>
  </w:style>
  <w:style w:type="character" w:styleId="Fett">
    <w:name w:val="Strong"/>
    <w:basedOn w:val="Absatz-Standardschriftart"/>
    <w:uiPriority w:val="22"/>
    <w:qFormat/>
    <w:rsid w:val="00A52E60"/>
    <w:rPr>
      <w:b/>
      <w:bCs/>
    </w:rPr>
  </w:style>
  <w:style w:type="paragraph" w:customStyle="1" w:styleId="AufzhlungNMG">
    <w:name w:val="Aufzählung_NMG"/>
    <w:basedOn w:val="Standard"/>
    <w:qFormat/>
    <w:rsid w:val="00E80472"/>
    <w:pPr>
      <w:numPr>
        <w:numId w:val="2"/>
      </w:numPr>
      <w:ind w:left="397" w:hanging="284"/>
      <w:contextualSpacing/>
    </w:pPr>
    <w:rPr>
      <w:rFonts w:ascii="Arial" w:hAnsi="Arial" w:cs="Arial"/>
      <w:sz w:val="13"/>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8173">
      <w:bodyDiv w:val="1"/>
      <w:marLeft w:val="0"/>
      <w:marRight w:val="0"/>
      <w:marTop w:val="0"/>
      <w:marBottom w:val="0"/>
      <w:divBdr>
        <w:top w:val="none" w:sz="0" w:space="0" w:color="auto"/>
        <w:left w:val="none" w:sz="0" w:space="0" w:color="auto"/>
        <w:bottom w:val="none" w:sz="0" w:space="0" w:color="auto"/>
        <w:right w:val="none" w:sz="0" w:space="0" w:color="auto"/>
      </w:divBdr>
    </w:div>
    <w:div w:id="221214721">
      <w:bodyDiv w:val="1"/>
      <w:marLeft w:val="0"/>
      <w:marRight w:val="0"/>
      <w:marTop w:val="0"/>
      <w:marBottom w:val="0"/>
      <w:divBdr>
        <w:top w:val="none" w:sz="0" w:space="0" w:color="auto"/>
        <w:left w:val="none" w:sz="0" w:space="0" w:color="auto"/>
        <w:bottom w:val="none" w:sz="0" w:space="0" w:color="auto"/>
        <w:right w:val="none" w:sz="0" w:space="0" w:color="auto"/>
      </w:divBdr>
    </w:div>
    <w:div w:id="310408706">
      <w:bodyDiv w:val="1"/>
      <w:marLeft w:val="0"/>
      <w:marRight w:val="0"/>
      <w:marTop w:val="0"/>
      <w:marBottom w:val="0"/>
      <w:divBdr>
        <w:top w:val="none" w:sz="0" w:space="0" w:color="auto"/>
        <w:left w:val="none" w:sz="0" w:space="0" w:color="auto"/>
        <w:bottom w:val="none" w:sz="0" w:space="0" w:color="auto"/>
        <w:right w:val="none" w:sz="0" w:space="0" w:color="auto"/>
      </w:divBdr>
    </w:div>
    <w:div w:id="363601249">
      <w:bodyDiv w:val="1"/>
      <w:marLeft w:val="0"/>
      <w:marRight w:val="0"/>
      <w:marTop w:val="0"/>
      <w:marBottom w:val="0"/>
      <w:divBdr>
        <w:top w:val="none" w:sz="0" w:space="0" w:color="auto"/>
        <w:left w:val="none" w:sz="0" w:space="0" w:color="auto"/>
        <w:bottom w:val="none" w:sz="0" w:space="0" w:color="auto"/>
        <w:right w:val="none" w:sz="0" w:space="0" w:color="auto"/>
      </w:divBdr>
    </w:div>
    <w:div w:id="406390642">
      <w:bodyDiv w:val="1"/>
      <w:marLeft w:val="0"/>
      <w:marRight w:val="0"/>
      <w:marTop w:val="0"/>
      <w:marBottom w:val="0"/>
      <w:divBdr>
        <w:top w:val="none" w:sz="0" w:space="0" w:color="auto"/>
        <w:left w:val="none" w:sz="0" w:space="0" w:color="auto"/>
        <w:bottom w:val="none" w:sz="0" w:space="0" w:color="auto"/>
        <w:right w:val="none" w:sz="0" w:space="0" w:color="auto"/>
      </w:divBdr>
    </w:div>
    <w:div w:id="415906608">
      <w:bodyDiv w:val="1"/>
      <w:marLeft w:val="0"/>
      <w:marRight w:val="0"/>
      <w:marTop w:val="0"/>
      <w:marBottom w:val="0"/>
      <w:divBdr>
        <w:top w:val="none" w:sz="0" w:space="0" w:color="auto"/>
        <w:left w:val="none" w:sz="0" w:space="0" w:color="auto"/>
        <w:bottom w:val="none" w:sz="0" w:space="0" w:color="auto"/>
        <w:right w:val="none" w:sz="0" w:space="0" w:color="auto"/>
      </w:divBdr>
    </w:div>
    <w:div w:id="484712204">
      <w:bodyDiv w:val="1"/>
      <w:marLeft w:val="0"/>
      <w:marRight w:val="0"/>
      <w:marTop w:val="0"/>
      <w:marBottom w:val="0"/>
      <w:divBdr>
        <w:top w:val="none" w:sz="0" w:space="0" w:color="auto"/>
        <w:left w:val="none" w:sz="0" w:space="0" w:color="auto"/>
        <w:bottom w:val="none" w:sz="0" w:space="0" w:color="auto"/>
        <w:right w:val="none" w:sz="0" w:space="0" w:color="auto"/>
      </w:divBdr>
    </w:div>
    <w:div w:id="518858158">
      <w:bodyDiv w:val="1"/>
      <w:marLeft w:val="0"/>
      <w:marRight w:val="0"/>
      <w:marTop w:val="0"/>
      <w:marBottom w:val="0"/>
      <w:divBdr>
        <w:top w:val="none" w:sz="0" w:space="0" w:color="auto"/>
        <w:left w:val="none" w:sz="0" w:space="0" w:color="auto"/>
        <w:bottom w:val="none" w:sz="0" w:space="0" w:color="auto"/>
        <w:right w:val="none" w:sz="0" w:space="0" w:color="auto"/>
      </w:divBdr>
    </w:div>
    <w:div w:id="578908019">
      <w:bodyDiv w:val="1"/>
      <w:marLeft w:val="0"/>
      <w:marRight w:val="0"/>
      <w:marTop w:val="0"/>
      <w:marBottom w:val="0"/>
      <w:divBdr>
        <w:top w:val="none" w:sz="0" w:space="0" w:color="auto"/>
        <w:left w:val="none" w:sz="0" w:space="0" w:color="auto"/>
        <w:bottom w:val="none" w:sz="0" w:space="0" w:color="auto"/>
        <w:right w:val="none" w:sz="0" w:space="0" w:color="auto"/>
      </w:divBdr>
    </w:div>
    <w:div w:id="617100843">
      <w:bodyDiv w:val="1"/>
      <w:marLeft w:val="0"/>
      <w:marRight w:val="0"/>
      <w:marTop w:val="0"/>
      <w:marBottom w:val="0"/>
      <w:divBdr>
        <w:top w:val="none" w:sz="0" w:space="0" w:color="auto"/>
        <w:left w:val="none" w:sz="0" w:space="0" w:color="auto"/>
        <w:bottom w:val="none" w:sz="0" w:space="0" w:color="auto"/>
        <w:right w:val="none" w:sz="0" w:space="0" w:color="auto"/>
      </w:divBdr>
    </w:div>
    <w:div w:id="839664623">
      <w:bodyDiv w:val="1"/>
      <w:marLeft w:val="0"/>
      <w:marRight w:val="0"/>
      <w:marTop w:val="0"/>
      <w:marBottom w:val="0"/>
      <w:divBdr>
        <w:top w:val="none" w:sz="0" w:space="0" w:color="auto"/>
        <w:left w:val="none" w:sz="0" w:space="0" w:color="auto"/>
        <w:bottom w:val="none" w:sz="0" w:space="0" w:color="auto"/>
        <w:right w:val="none" w:sz="0" w:space="0" w:color="auto"/>
      </w:divBdr>
    </w:div>
    <w:div w:id="895433301">
      <w:bodyDiv w:val="1"/>
      <w:marLeft w:val="0"/>
      <w:marRight w:val="0"/>
      <w:marTop w:val="0"/>
      <w:marBottom w:val="0"/>
      <w:divBdr>
        <w:top w:val="none" w:sz="0" w:space="0" w:color="auto"/>
        <w:left w:val="none" w:sz="0" w:space="0" w:color="auto"/>
        <w:bottom w:val="none" w:sz="0" w:space="0" w:color="auto"/>
        <w:right w:val="none" w:sz="0" w:space="0" w:color="auto"/>
      </w:divBdr>
    </w:div>
    <w:div w:id="966394158">
      <w:bodyDiv w:val="1"/>
      <w:marLeft w:val="0"/>
      <w:marRight w:val="0"/>
      <w:marTop w:val="0"/>
      <w:marBottom w:val="0"/>
      <w:divBdr>
        <w:top w:val="none" w:sz="0" w:space="0" w:color="auto"/>
        <w:left w:val="none" w:sz="0" w:space="0" w:color="auto"/>
        <w:bottom w:val="none" w:sz="0" w:space="0" w:color="auto"/>
        <w:right w:val="none" w:sz="0" w:space="0" w:color="auto"/>
      </w:divBdr>
    </w:div>
    <w:div w:id="993602765">
      <w:bodyDiv w:val="1"/>
      <w:marLeft w:val="0"/>
      <w:marRight w:val="0"/>
      <w:marTop w:val="0"/>
      <w:marBottom w:val="0"/>
      <w:divBdr>
        <w:top w:val="none" w:sz="0" w:space="0" w:color="auto"/>
        <w:left w:val="none" w:sz="0" w:space="0" w:color="auto"/>
        <w:bottom w:val="none" w:sz="0" w:space="0" w:color="auto"/>
        <w:right w:val="none" w:sz="0" w:space="0" w:color="auto"/>
      </w:divBdr>
    </w:div>
    <w:div w:id="1125150215">
      <w:bodyDiv w:val="1"/>
      <w:marLeft w:val="0"/>
      <w:marRight w:val="0"/>
      <w:marTop w:val="0"/>
      <w:marBottom w:val="0"/>
      <w:divBdr>
        <w:top w:val="none" w:sz="0" w:space="0" w:color="auto"/>
        <w:left w:val="none" w:sz="0" w:space="0" w:color="auto"/>
        <w:bottom w:val="none" w:sz="0" w:space="0" w:color="auto"/>
        <w:right w:val="none" w:sz="0" w:space="0" w:color="auto"/>
      </w:divBdr>
    </w:div>
    <w:div w:id="1191454142">
      <w:bodyDiv w:val="1"/>
      <w:marLeft w:val="0"/>
      <w:marRight w:val="0"/>
      <w:marTop w:val="0"/>
      <w:marBottom w:val="0"/>
      <w:divBdr>
        <w:top w:val="none" w:sz="0" w:space="0" w:color="auto"/>
        <w:left w:val="none" w:sz="0" w:space="0" w:color="auto"/>
        <w:bottom w:val="none" w:sz="0" w:space="0" w:color="auto"/>
        <w:right w:val="none" w:sz="0" w:space="0" w:color="auto"/>
      </w:divBdr>
    </w:div>
    <w:div w:id="1253007702">
      <w:bodyDiv w:val="1"/>
      <w:marLeft w:val="0"/>
      <w:marRight w:val="0"/>
      <w:marTop w:val="0"/>
      <w:marBottom w:val="0"/>
      <w:divBdr>
        <w:top w:val="none" w:sz="0" w:space="0" w:color="auto"/>
        <w:left w:val="none" w:sz="0" w:space="0" w:color="auto"/>
        <w:bottom w:val="none" w:sz="0" w:space="0" w:color="auto"/>
        <w:right w:val="none" w:sz="0" w:space="0" w:color="auto"/>
      </w:divBdr>
    </w:div>
    <w:div w:id="1253196352">
      <w:bodyDiv w:val="1"/>
      <w:marLeft w:val="0"/>
      <w:marRight w:val="0"/>
      <w:marTop w:val="0"/>
      <w:marBottom w:val="0"/>
      <w:divBdr>
        <w:top w:val="none" w:sz="0" w:space="0" w:color="auto"/>
        <w:left w:val="none" w:sz="0" w:space="0" w:color="auto"/>
        <w:bottom w:val="none" w:sz="0" w:space="0" w:color="auto"/>
        <w:right w:val="none" w:sz="0" w:space="0" w:color="auto"/>
      </w:divBdr>
    </w:div>
    <w:div w:id="1269629435">
      <w:bodyDiv w:val="1"/>
      <w:marLeft w:val="0"/>
      <w:marRight w:val="0"/>
      <w:marTop w:val="0"/>
      <w:marBottom w:val="0"/>
      <w:divBdr>
        <w:top w:val="none" w:sz="0" w:space="0" w:color="auto"/>
        <w:left w:val="none" w:sz="0" w:space="0" w:color="auto"/>
        <w:bottom w:val="none" w:sz="0" w:space="0" w:color="auto"/>
        <w:right w:val="none" w:sz="0" w:space="0" w:color="auto"/>
      </w:divBdr>
    </w:div>
    <w:div w:id="1343161794">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70689105">
      <w:bodyDiv w:val="1"/>
      <w:marLeft w:val="0"/>
      <w:marRight w:val="0"/>
      <w:marTop w:val="0"/>
      <w:marBottom w:val="0"/>
      <w:divBdr>
        <w:top w:val="none" w:sz="0" w:space="0" w:color="auto"/>
        <w:left w:val="none" w:sz="0" w:space="0" w:color="auto"/>
        <w:bottom w:val="none" w:sz="0" w:space="0" w:color="auto"/>
        <w:right w:val="none" w:sz="0" w:space="0" w:color="auto"/>
      </w:divBdr>
    </w:div>
    <w:div w:id="1400641147">
      <w:bodyDiv w:val="1"/>
      <w:marLeft w:val="0"/>
      <w:marRight w:val="0"/>
      <w:marTop w:val="0"/>
      <w:marBottom w:val="0"/>
      <w:divBdr>
        <w:top w:val="none" w:sz="0" w:space="0" w:color="auto"/>
        <w:left w:val="none" w:sz="0" w:space="0" w:color="auto"/>
        <w:bottom w:val="none" w:sz="0" w:space="0" w:color="auto"/>
        <w:right w:val="none" w:sz="0" w:space="0" w:color="auto"/>
      </w:divBdr>
    </w:div>
    <w:div w:id="1402212978">
      <w:bodyDiv w:val="1"/>
      <w:marLeft w:val="0"/>
      <w:marRight w:val="0"/>
      <w:marTop w:val="0"/>
      <w:marBottom w:val="0"/>
      <w:divBdr>
        <w:top w:val="none" w:sz="0" w:space="0" w:color="auto"/>
        <w:left w:val="none" w:sz="0" w:space="0" w:color="auto"/>
        <w:bottom w:val="none" w:sz="0" w:space="0" w:color="auto"/>
        <w:right w:val="none" w:sz="0" w:space="0" w:color="auto"/>
      </w:divBdr>
    </w:div>
    <w:div w:id="1435977718">
      <w:bodyDiv w:val="1"/>
      <w:marLeft w:val="0"/>
      <w:marRight w:val="0"/>
      <w:marTop w:val="0"/>
      <w:marBottom w:val="0"/>
      <w:divBdr>
        <w:top w:val="none" w:sz="0" w:space="0" w:color="auto"/>
        <w:left w:val="none" w:sz="0" w:space="0" w:color="auto"/>
        <w:bottom w:val="none" w:sz="0" w:space="0" w:color="auto"/>
        <w:right w:val="none" w:sz="0" w:space="0" w:color="auto"/>
      </w:divBdr>
    </w:div>
    <w:div w:id="1566259593">
      <w:bodyDiv w:val="1"/>
      <w:marLeft w:val="0"/>
      <w:marRight w:val="0"/>
      <w:marTop w:val="0"/>
      <w:marBottom w:val="0"/>
      <w:divBdr>
        <w:top w:val="none" w:sz="0" w:space="0" w:color="auto"/>
        <w:left w:val="none" w:sz="0" w:space="0" w:color="auto"/>
        <w:bottom w:val="none" w:sz="0" w:space="0" w:color="auto"/>
        <w:right w:val="none" w:sz="0" w:space="0" w:color="auto"/>
      </w:divBdr>
    </w:div>
    <w:div w:id="1691494800">
      <w:bodyDiv w:val="1"/>
      <w:marLeft w:val="0"/>
      <w:marRight w:val="0"/>
      <w:marTop w:val="0"/>
      <w:marBottom w:val="0"/>
      <w:divBdr>
        <w:top w:val="none" w:sz="0" w:space="0" w:color="auto"/>
        <w:left w:val="none" w:sz="0" w:space="0" w:color="auto"/>
        <w:bottom w:val="none" w:sz="0" w:space="0" w:color="auto"/>
        <w:right w:val="none" w:sz="0" w:space="0" w:color="auto"/>
      </w:divBdr>
    </w:div>
    <w:div w:id="1721199803">
      <w:bodyDiv w:val="1"/>
      <w:marLeft w:val="0"/>
      <w:marRight w:val="0"/>
      <w:marTop w:val="0"/>
      <w:marBottom w:val="0"/>
      <w:divBdr>
        <w:top w:val="none" w:sz="0" w:space="0" w:color="auto"/>
        <w:left w:val="none" w:sz="0" w:space="0" w:color="auto"/>
        <w:bottom w:val="none" w:sz="0" w:space="0" w:color="auto"/>
        <w:right w:val="none" w:sz="0" w:space="0" w:color="auto"/>
      </w:divBdr>
    </w:div>
    <w:div w:id="1753622693">
      <w:bodyDiv w:val="1"/>
      <w:marLeft w:val="0"/>
      <w:marRight w:val="0"/>
      <w:marTop w:val="0"/>
      <w:marBottom w:val="0"/>
      <w:divBdr>
        <w:top w:val="none" w:sz="0" w:space="0" w:color="auto"/>
        <w:left w:val="none" w:sz="0" w:space="0" w:color="auto"/>
        <w:bottom w:val="none" w:sz="0" w:space="0" w:color="auto"/>
        <w:right w:val="none" w:sz="0" w:space="0" w:color="auto"/>
      </w:divBdr>
      <w:divsChild>
        <w:div w:id="1088816911">
          <w:marLeft w:val="0"/>
          <w:marRight w:val="0"/>
          <w:marTop w:val="0"/>
          <w:marBottom w:val="0"/>
          <w:divBdr>
            <w:top w:val="none" w:sz="0" w:space="0" w:color="auto"/>
            <w:left w:val="none" w:sz="0" w:space="0" w:color="auto"/>
            <w:bottom w:val="none" w:sz="0" w:space="0" w:color="auto"/>
            <w:right w:val="none" w:sz="0" w:space="0" w:color="auto"/>
          </w:divBdr>
        </w:div>
        <w:div w:id="1130588392">
          <w:marLeft w:val="0"/>
          <w:marRight w:val="0"/>
          <w:marTop w:val="0"/>
          <w:marBottom w:val="0"/>
          <w:divBdr>
            <w:top w:val="none" w:sz="0" w:space="0" w:color="auto"/>
            <w:left w:val="none" w:sz="0" w:space="0" w:color="auto"/>
            <w:bottom w:val="none" w:sz="0" w:space="0" w:color="auto"/>
            <w:right w:val="none" w:sz="0" w:space="0" w:color="auto"/>
          </w:divBdr>
        </w:div>
        <w:div w:id="1142648946">
          <w:marLeft w:val="0"/>
          <w:marRight w:val="0"/>
          <w:marTop w:val="0"/>
          <w:marBottom w:val="0"/>
          <w:divBdr>
            <w:top w:val="none" w:sz="0" w:space="0" w:color="auto"/>
            <w:left w:val="none" w:sz="0" w:space="0" w:color="auto"/>
            <w:bottom w:val="none" w:sz="0" w:space="0" w:color="auto"/>
            <w:right w:val="none" w:sz="0" w:space="0" w:color="auto"/>
          </w:divBdr>
        </w:div>
      </w:divsChild>
    </w:div>
    <w:div w:id="1848715896">
      <w:bodyDiv w:val="1"/>
      <w:marLeft w:val="0"/>
      <w:marRight w:val="0"/>
      <w:marTop w:val="0"/>
      <w:marBottom w:val="0"/>
      <w:divBdr>
        <w:top w:val="none" w:sz="0" w:space="0" w:color="auto"/>
        <w:left w:val="none" w:sz="0" w:space="0" w:color="auto"/>
        <w:bottom w:val="none" w:sz="0" w:space="0" w:color="auto"/>
        <w:right w:val="none" w:sz="0" w:space="0" w:color="auto"/>
      </w:divBdr>
    </w:div>
    <w:div w:id="1935743643">
      <w:bodyDiv w:val="1"/>
      <w:marLeft w:val="0"/>
      <w:marRight w:val="0"/>
      <w:marTop w:val="0"/>
      <w:marBottom w:val="0"/>
      <w:divBdr>
        <w:top w:val="none" w:sz="0" w:space="0" w:color="auto"/>
        <w:left w:val="none" w:sz="0" w:space="0" w:color="auto"/>
        <w:bottom w:val="none" w:sz="0" w:space="0" w:color="auto"/>
        <w:right w:val="none" w:sz="0" w:space="0" w:color="auto"/>
      </w:divBdr>
    </w:div>
    <w:div w:id="1986271542">
      <w:bodyDiv w:val="1"/>
      <w:marLeft w:val="0"/>
      <w:marRight w:val="0"/>
      <w:marTop w:val="0"/>
      <w:marBottom w:val="0"/>
      <w:divBdr>
        <w:top w:val="none" w:sz="0" w:space="0" w:color="auto"/>
        <w:left w:val="none" w:sz="0" w:space="0" w:color="auto"/>
        <w:bottom w:val="none" w:sz="0" w:space="0" w:color="auto"/>
        <w:right w:val="none" w:sz="0" w:space="0" w:color="auto"/>
      </w:divBdr>
    </w:div>
    <w:div w:id="2048137066">
      <w:bodyDiv w:val="1"/>
      <w:marLeft w:val="0"/>
      <w:marRight w:val="0"/>
      <w:marTop w:val="0"/>
      <w:marBottom w:val="0"/>
      <w:divBdr>
        <w:top w:val="none" w:sz="0" w:space="0" w:color="auto"/>
        <w:left w:val="none" w:sz="0" w:space="0" w:color="auto"/>
        <w:bottom w:val="none" w:sz="0" w:space="0" w:color="auto"/>
        <w:right w:val="none" w:sz="0" w:space="0" w:color="auto"/>
      </w:divBdr>
    </w:div>
    <w:div w:id="2120644131">
      <w:bodyDiv w:val="1"/>
      <w:marLeft w:val="0"/>
      <w:marRight w:val="0"/>
      <w:marTop w:val="0"/>
      <w:marBottom w:val="0"/>
      <w:divBdr>
        <w:top w:val="none" w:sz="0" w:space="0" w:color="auto"/>
        <w:left w:val="none" w:sz="0" w:space="0" w:color="auto"/>
        <w:bottom w:val="none" w:sz="0" w:space="0" w:color="auto"/>
        <w:right w:val="none" w:sz="0" w:space="0" w:color="auto"/>
      </w:divBdr>
    </w:div>
    <w:div w:id="213478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g.lehrplan.ch/index.php?code=a|1|11|5|2|1" TargetMode="External"/><Relationship Id="rId21" Type="http://schemas.openxmlformats.org/officeDocument/2006/relationships/hyperlink" Target="https://tg.lehrplan.ch/index.php?code=a|6|1|11|0|4" TargetMode="External"/><Relationship Id="rId42" Type="http://schemas.openxmlformats.org/officeDocument/2006/relationships/hyperlink" Target="https://tg.lehrplan.ch/index.php?code=a|6|1|5|0|3" TargetMode="External"/><Relationship Id="rId47" Type="http://schemas.openxmlformats.org/officeDocument/2006/relationships/hyperlink" Target="https://naturundtechnik.phtg.ch/de/materialien-und-angebote-zum-lehrmittel-kinder-begegnen-natur-und-technik/" TargetMode="External"/><Relationship Id="rId63" Type="http://schemas.openxmlformats.org/officeDocument/2006/relationships/hyperlink" Target="https://tg.lehrplan.ch/index.php?code=a|10|0|1|0|3" TargetMode="External"/><Relationship Id="rId68" Type="http://schemas.openxmlformats.org/officeDocument/2006/relationships/fontTable" Target="fontTable.xml"/><Relationship Id="rId7" Type="http://schemas.openxmlformats.org/officeDocument/2006/relationships/hyperlink" Target="https://tg.lehrplan.ch/index.php?code=a|6|1|3|0|1" TargetMode="External"/><Relationship Id="rId2" Type="http://schemas.openxmlformats.org/officeDocument/2006/relationships/styles" Target="styles.xml"/><Relationship Id="rId16" Type="http://schemas.openxmlformats.org/officeDocument/2006/relationships/hyperlink" Target="https://tg.lehrplan.ch/index.php?code=a|6|1|10|0|4" TargetMode="External"/><Relationship Id="rId29" Type="http://schemas.openxmlformats.org/officeDocument/2006/relationships/hyperlink" Target="https://eblb.lehrplan.ch/index.php?code=a|6|1|9|0|4" TargetMode="External"/><Relationship Id="rId11" Type="http://schemas.openxmlformats.org/officeDocument/2006/relationships/hyperlink" Target="https://tg.lehrplan.ch/index.php?code=a|5|0|2|3|4" TargetMode="External"/><Relationship Id="rId24" Type="http://schemas.openxmlformats.org/officeDocument/2006/relationships/hyperlink" Target="https://tg.lehrplan.ch/index.php?code=a|6|1|1|0|6" TargetMode="External"/><Relationship Id="rId32" Type="http://schemas.openxmlformats.org/officeDocument/2006/relationships/hyperlink" Target="https://tg.lehrplan.ch/index.php?code=e|200|5" TargetMode="External"/><Relationship Id="rId37" Type="http://schemas.openxmlformats.org/officeDocument/2006/relationships/hyperlink" Target="http://www.filmeeinewelt.ch/deutsch/pagesnav/framesE4.htm?../pagesmov/52085.htm&amp;KA" TargetMode="External"/><Relationship Id="rId40" Type="http://schemas.openxmlformats.org/officeDocument/2006/relationships/hyperlink" Target="https://tg.lehrplan.ch/index.php?code=a|6|1|3|0|2" TargetMode="External"/><Relationship Id="rId45" Type="http://schemas.openxmlformats.org/officeDocument/2006/relationships/hyperlink" Target="https://tg.lehrplan.ch/index.php?code=a|6|1|2|0|6" TargetMode="External"/><Relationship Id="rId53" Type="http://schemas.openxmlformats.org/officeDocument/2006/relationships/hyperlink" Target="https://tg.lehrplan.ch/index.php?code=a|6|1|8|0|5" TargetMode="External"/><Relationship Id="rId58" Type="http://schemas.openxmlformats.org/officeDocument/2006/relationships/hyperlink" Target="https://tg.lehrplan.ch/index.php?code=a|6|1|2|0|2" TargetMode="External"/><Relationship Id="rId66" Type="http://schemas.openxmlformats.org/officeDocument/2006/relationships/hyperlink" Target="http://lpbe.ch/3a" TargetMode="External"/><Relationship Id="rId5" Type="http://schemas.openxmlformats.org/officeDocument/2006/relationships/footnotes" Target="footnotes.xml"/><Relationship Id="rId61" Type="http://schemas.openxmlformats.org/officeDocument/2006/relationships/hyperlink" Target="https://tg.lehrplan.ch/index.php?code=a|6|1|2|0|6" TargetMode="External"/><Relationship Id="rId19" Type="http://schemas.openxmlformats.org/officeDocument/2006/relationships/hyperlink" Target="https://tg.lehrplan.ch/index.php?code=a|6|1|11|0|2" TargetMode="External"/><Relationship Id="rId14" Type="http://schemas.openxmlformats.org/officeDocument/2006/relationships/hyperlink" Target="https://tg.lehrplan.ch/index.php?code=a|6|1|10|0|2" TargetMode="External"/><Relationship Id="rId22" Type="http://schemas.openxmlformats.org/officeDocument/2006/relationships/hyperlink" Target="https://tg.lehrplan.ch/index.php?code=a|6|1|1|0|1" TargetMode="External"/><Relationship Id="rId27" Type="http://schemas.openxmlformats.org/officeDocument/2006/relationships/hyperlink" Target="https://tg.lehrplan.ch/index.php?code=a|6|1|9|0|2" TargetMode="External"/><Relationship Id="rId30" Type="http://schemas.openxmlformats.org/officeDocument/2006/relationships/hyperlink" Target="https://tg.lehrplan.ch/index.php?code=a|6|1|9|0|1" TargetMode="External"/><Relationship Id="rId35" Type="http://schemas.openxmlformats.org/officeDocument/2006/relationships/hyperlink" Target="https://tg.lehrplan.ch/index.php?code=a|6|1|7|0|4" TargetMode="External"/><Relationship Id="rId43" Type="http://schemas.openxmlformats.org/officeDocument/2006/relationships/hyperlink" Target="https://tg.lehrplan.ch/index.php?code=a|6|1|6|0|3" TargetMode="External"/><Relationship Id="rId48" Type="http://schemas.openxmlformats.org/officeDocument/2006/relationships/hyperlink" Target="https://naturundtechnik.phtg.ch/de/angebote-fuer-schulklassen/natech-tueftelwoche/" TargetMode="External"/><Relationship Id="rId56" Type="http://schemas.openxmlformats.org/officeDocument/2006/relationships/hyperlink" Target="https://tg.lehrplan.ch/index.php?code=a|9|0|1|1|1" TargetMode="External"/><Relationship Id="rId64" Type="http://schemas.openxmlformats.org/officeDocument/2006/relationships/hyperlink" Target="https://tg.lehrplan.ch/index.php?code=a|7|1|1|1|2" TargetMode="External"/><Relationship Id="rId69" Type="http://schemas.openxmlformats.org/officeDocument/2006/relationships/theme" Target="theme/theme1.xml"/><Relationship Id="rId8" Type="http://schemas.openxmlformats.org/officeDocument/2006/relationships/hyperlink" Target="https://tg.lehrplan.ch/index.php?code=e|200|5" TargetMode="External"/><Relationship Id="rId51" Type="http://schemas.openxmlformats.org/officeDocument/2006/relationships/hyperlink" Target="https://tg.lehrplan.ch/index.php?code=a|6|1|8|0|3" TargetMode="External"/><Relationship Id="rId3" Type="http://schemas.openxmlformats.org/officeDocument/2006/relationships/settings" Target="settings.xml"/><Relationship Id="rId12" Type="http://schemas.openxmlformats.org/officeDocument/2006/relationships/hyperlink" Target="https://naturundtechnik.phtg.ch/de/materialien-und-angebote-zum-lehrmittel-kinder-begegnen-natur-und-technik/" TargetMode="External"/><Relationship Id="rId17" Type="http://schemas.openxmlformats.org/officeDocument/2006/relationships/hyperlink" Target="https://tg.lehrplan.ch/index.php?code=a|6|1|10|0|5" TargetMode="External"/><Relationship Id="rId25" Type="http://schemas.openxmlformats.org/officeDocument/2006/relationships/hyperlink" Target="https://tg.lehrplan.ch/index.php?code=e|200|5" TargetMode="External"/><Relationship Id="rId33" Type="http://schemas.openxmlformats.org/officeDocument/2006/relationships/hyperlink" Target="https://tg.lehrplan.ch/index.php?code=a|6|1|7|0|2" TargetMode="External"/><Relationship Id="rId38" Type="http://schemas.openxmlformats.org/officeDocument/2006/relationships/hyperlink" Target="http://lpbe.ch/3a" TargetMode="External"/><Relationship Id="rId46" Type="http://schemas.openxmlformats.org/officeDocument/2006/relationships/hyperlink" Target="https://tg.lehrplan.ch/index.php?code=e|200|5" TargetMode="External"/><Relationship Id="rId59" Type="http://schemas.openxmlformats.org/officeDocument/2006/relationships/hyperlink" Target="https://tg.lehrplan.ch/index.php?code=a|6|1|2|0|3" TargetMode="External"/><Relationship Id="rId67" Type="http://schemas.openxmlformats.org/officeDocument/2006/relationships/footer" Target="footer1.xml"/><Relationship Id="rId20" Type="http://schemas.openxmlformats.org/officeDocument/2006/relationships/hyperlink" Target="https://tg.lehrplan.ch/index.php?code=a|6|1|11|0|3" TargetMode="External"/><Relationship Id="rId41" Type="http://schemas.openxmlformats.org/officeDocument/2006/relationships/hyperlink" Target="https://tg.lehrplan.ch/index.php?code=a|6|1|5|0|2" TargetMode="External"/><Relationship Id="rId54" Type="http://schemas.openxmlformats.org/officeDocument/2006/relationships/hyperlink" Target="https://tg.lehrplan.ch/index.php?code=e|200|5" TargetMode="External"/><Relationship Id="rId62" Type="http://schemas.openxmlformats.org/officeDocument/2006/relationships/hyperlink" Target="https://tg.lehrplan.ch/index.php?code=e|20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g.lehrplan.ch/index.php?code=a|6|1|10|0|3" TargetMode="External"/><Relationship Id="rId23" Type="http://schemas.openxmlformats.org/officeDocument/2006/relationships/hyperlink" Target="https://tg.lehrplan.ch/index.php?code=a|6|1|1|0|2" TargetMode="External"/><Relationship Id="rId28" Type="http://schemas.openxmlformats.org/officeDocument/2006/relationships/hyperlink" Target="https://tg.lehrplan.ch/index.php?code=a|6|1|9|0|3" TargetMode="External"/><Relationship Id="rId36" Type="http://schemas.openxmlformats.org/officeDocument/2006/relationships/hyperlink" Target="https://tg.lehrplan.ch/index.php?code=e|200|5" TargetMode="External"/><Relationship Id="rId49" Type="http://schemas.openxmlformats.org/officeDocument/2006/relationships/hyperlink" Target="https://tg.lehrplan.ch/index.php?code=a|6|1|8|0|1" TargetMode="External"/><Relationship Id="rId57" Type="http://schemas.openxmlformats.org/officeDocument/2006/relationships/hyperlink" Target="https://tg.lehrplan.ch/index.php?code=a|6|1|2|0|1" TargetMode="External"/><Relationship Id="rId10" Type="http://schemas.openxmlformats.org/officeDocument/2006/relationships/hyperlink" Target="https://tg.lehrplan.ch/index.php?code=a|5|0|2|3|1" TargetMode="External"/><Relationship Id="rId31" Type="http://schemas.openxmlformats.org/officeDocument/2006/relationships/hyperlink" Target="https://tg.lehrplan.ch/index.php?code=a|6|1|6|0|5" TargetMode="External"/><Relationship Id="rId44" Type="http://schemas.openxmlformats.org/officeDocument/2006/relationships/hyperlink" Target="https://tg.lehrplan.ch/index.php?code=a|6|1|7|0|3" TargetMode="External"/><Relationship Id="rId52" Type="http://schemas.openxmlformats.org/officeDocument/2006/relationships/hyperlink" Target="https://tg.lehrplan.ch/index.php?code=a|6|1|8|0|4" TargetMode="External"/><Relationship Id="rId60" Type="http://schemas.openxmlformats.org/officeDocument/2006/relationships/hyperlink" Target="https://tg.lehrplan.ch/index.php?code=a|6|1|2|0|5" TargetMode="External"/><Relationship Id="rId65" Type="http://schemas.openxmlformats.org/officeDocument/2006/relationships/hyperlink" Target="https://naturundtechnik.phtg.ch/de/materialien-und-angebote-zum-lehrmittel-kinder-begegnen-natur-und-technik/" TargetMode="External"/><Relationship Id="rId4" Type="http://schemas.openxmlformats.org/officeDocument/2006/relationships/webSettings" Target="webSettings.xml"/><Relationship Id="rId9" Type="http://schemas.openxmlformats.org/officeDocument/2006/relationships/hyperlink" Target="https://tg.lehrplan.ch/index.php?code=a|7|2|2|2|1" TargetMode="External"/><Relationship Id="rId13" Type="http://schemas.openxmlformats.org/officeDocument/2006/relationships/hyperlink" Target="https://tg.lehrplan.ch/index.php?code=a|6|1|10|0|1" TargetMode="External"/><Relationship Id="rId18" Type="http://schemas.openxmlformats.org/officeDocument/2006/relationships/hyperlink" Target="https://tg.lehrplan.ch/index.php?code=a|6|1|11|0|1" TargetMode="External"/><Relationship Id="rId39" Type="http://schemas.openxmlformats.org/officeDocument/2006/relationships/hyperlink" Target="https://tg.lehrplan.ch/index.php?code=a|6|1|3|0|1" TargetMode="External"/><Relationship Id="rId34" Type="http://schemas.openxmlformats.org/officeDocument/2006/relationships/hyperlink" Target="https://tg.lehrplan.ch/index.php?code=a|6|1|7|0|3" TargetMode="External"/><Relationship Id="rId50" Type="http://schemas.openxmlformats.org/officeDocument/2006/relationships/hyperlink" Target="https://tg.lehrplan.ch/index.php?code=a|6|1|8|0|2" TargetMode="External"/><Relationship Id="rId55" Type="http://schemas.openxmlformats.org/officeDocument/2006/relationships/hyperlink" Target="https://tg.lehrplan.ch/index.php?code=a|5|0|2|1|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9262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Jahresplanung NMG 1. Zyklus – 2. Kindergarten V2</vt:lpstr>
    </vt:vector>
  </TitlesOfParts>
  <Manager>Nicole Möschler</Manager>
  <Company/>
  <LinksUpToDate>false</LinksUpToDate>
  <CharactersWithSpaces>10711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Jahresplanung NMG 1. Zyklus – 2. Kindergarten V2</dc:title>
  <dc:subject>Umsetzungshilfen LP21 NMG</dc:subject>
  <dc:creator>Fachkommission NMG;Lehrplan- und Lehrmittelkommission des Kantons Bern</dc:creator>
  <cp:keywords/>
  <dc:description/>
  <cp:lastModifiedBy>Hagen Dominik</cp:lastModifiedBy>
  <cp:revision>8</cp:revision>
  <cp:lastPrinted>2023-09-12T12:07:00Z</cp:lastPrinted>
  <dcterms:created xsi:type="dcterms:W3CDTF">2023-06-26T10:56:00Z</dcterms:created>
  <dcterms:modified xsi:type="dcterms:W3CDTF">2023-09-20T09:30:00Z</dcterms:modified>
  <cp:category/>
</cp:coreProperties>
</file>